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5F73" w:rsidRPr="008824B5" w:rsidP="00FE5F73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824B5">
        <w:rPr>
          <w:sz w:val="26"/>
          <w:szCs w:val="26"/>
        </w:rPr>
        <w:t>УИД: 86</w:t>
      </w:r>
      <w:r w:rsidRPr="008824B5">
        <w:rPr>
          <w:sz w:val="26"/>
          <w:szCs w:val="26"/>
          <w:lang w:val="en-US"/>
        </w:rPr>
        <w:t>MS</w:t>
      </w:r>
      <w:r w:rsidRPr="008824B5">
        <w:rPr>
          <w:sz w:val="26"/>
          <w:szCs w:val="26"/>
        </w:rPr>
        <w:t>0023-01-2024-00</w:t>
      </w:r>
      <w:r w:rsidRPr="008824B5" w:rsidR="008824B5">
        <w:rPr>
          <w:sz w:val="26"/>
          <w:szCs w:val="26"/>
        </w:rPr>
        <w:t>3267</w:t>
      </w:r>
      <w:r w:rsidRPr="008824B5">
        <w:rPr>
          <w:sz w:val="26"/>
          <w:szCs w:val="26"/>
        </w:rPr>
        <w:t>-</w:t>
      </w:r>
      <w:r w:rsidRPr="008824B5" w:rsidR="008824B5">
        <w:rPr>
          <w:sz w:val="26"/>
          <w:szCs w:val="26"/>
        </w:rPr>
        <w:t>32</w:t>
      </w:r>
    </w:p>
    <w:p w:rsidR="00FE5F73" w:rsidRPr="008824B5" w:rsidP="00096913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824B5">
        <w:rPr>
          <w:sz w:val="26"/>
          <w:szCs w:val="26"/>
        </w:rPr>
        <w:t>дело № 1-</w:t>
      </w:r>
      <w:r w:rsidRPr="008824B5" w:rsidR="00096913">
        <w:rPr>
          <w:sz w:val="26"/>
          <w:szCs w:val="26"/>
        </w:rPr>
        <w:t>7</w:t>
      </w:r>
      <w:r w:rsidRPr="008824B5">
        <w:rPr>
          <w:sz w:val="26"/>
          <w:szCs w:val="26"/>
        </w:rPr>
        <w:t>-2301/2024</w:t>
      </w:r>
    </w:p>
    <w:p w:rsidR="00FE5F73" w:rsidRPr="00096913" w:rsidP="00FE5F73">
      <w:pPr>
        <w:ind w:firstLine="567"/>
        <w:jc w:val="center"/>
        <w:rPr>
          <w:sz w:val="26"/>
          <w:szCs w:val="26"/>
        </w:rPr>
      </w:pPr>
      <w:r w:rsidRPr="00096913">
        <w:rPr>
          <w:sz w:val="26"/>
          <w:szCs w:val="26"/>
        </w:rPr>
        <w:t>ПРИГОВОР</w:t>
      </w:r>
    </w:p>
    <w:p w:rsidR="00FE5F73" w:rsidRPr="00096913" w:rsidP="00FE5F73">
      <w:pPr>
        <w:ind w:firstLine="540"/>
        <w:jc w:val="center"/>
        <w:rPr>
          <w:sz w:val="26"/>
          <w:szCs w:val="26"/>
        </w:rPr>
      </w:pPr>
      <w:r w:rsidRPr="00096913">
        <w:rPr>
          <w:sz w:val="26"/>
          <w:szCs w:val="26"/>
        </w:rPr>
        <w:t>Именем Российской Федерации</w:t>
      </w:r>
    </w:p>
    <w:p w:rsidR="00FE5F73" w:rsidRPr="00096913" w:rsidP="00FE5F73">
      <w:pPr>
        <w:ind w:firstLine="540"/>
        <w:jc w:val="center"/>
        <w:rPr>
          <w:sz w:val="26"/>
          <w:szCs w:val="26"/>
        </w:rPr>
      </w:pPr>
    </w:p>
    <w:p w:rsidR="00FE5F73" w:rsidRPr="00096913" w:rsidP="00FE5F73">
      <w:pPr>
        <w:tabs>
          <w:tab w:val="left" w:pos="-567"/>
        </w:tabs>
        <w:rPr>
          <w:sz w:val="26"/>
          <w:szCs w:val="26"/>
        </w:rPr>
      </w:pPr>
      <w:r>
        <w:rPr>
          <w:sz w:val="26"/>
          <w:szCs w:val="26"/>
        </w:rPr>
        <w:t>11 сентября</w:t>
      </w:r>
      <w:r w:rsidRPr="00096913">
        <w:rPr>
          <w:sz w:val="26"/>
          <w:szCs w:val="26"/>
        </w:rPr>
        <w:t xml:space="preserve"> 2024 года                                                                                           </w:t>
      </w:r>
      <w:r w:rsidR="00D32540">
        <w:rPr>
          <w:sz w:val="26"/>
          <w:szCs w:val="26"/>
        </w:rPr>
        <w:t xml:space="preserve">    </w:t>
      </w:r>
      <w:r w:rsidRPr="00096913">
        <w:rPr>
          <w:sz w:val="26"/>
          <w:szCs w:val="26"/>
        </w:rPr>
        <w:t>город Покачи</w:t>
      </w:r>
    </w:p>
    <w:p w:rsidR="00FE5F73" w:rsidRPr="00096913" w:rsidP="00FE5F73">
      <w:pPr>
        <w:tabs>
          <w:tab w:val="left" w:pos="-567"/>
        </w:tabs>
        <w:rPr>
          <w:sz w:val="26"/>
          <w:szCs w:val="26"/>
        </w:rPr>
      </w:pPr>
    </w:p>
    <w:p w:rsidR="00FE5F73" w:rsidRPr="00096913" w:rsidP="00FE5F73">
      <w:pPr>
        <w:tabs>
          <w:tab w:val="left" w:pos="-567"/>
        </w:tabs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– Югра г. Покачи, пер. Майский, дом № 2), </w:t>
      </w:r>
    </w:p>
    <w:p w:rsidR="00FE5F73" w:rsidRPr="00096913" w:rsidP="00FE5F73">
      <w:pPr>
        <w:tabs>
          <w:tab w:val="left" w:pos="-567"/>
        </w:tabs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при секретаре Морару Н.В., </w:t>
      </w:r>
    </w:p>
    <w:p w:rsidR="00FE5F73" w:rsidRPr="00096913" w:rsidP="00FE5F7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с участием государственного обвинителя </w:t>
      </w:r>
      <w:r w:rsidR="00096913">
        <w:rPr>
          <w:sz w:val="26"/>
          <w:szCs w:val="26"/>
        </w:rPr>
        <w:t>заместителя</w:t>
      </w:r>
      <w:r w:rsidRPr="00096913">
        <w:rPr>
          <w:sz w:val="26"/>
          <w:szCs w:val="26"/>
        </w:rPr>
        <w:t xml:space="preserve"> п</w:t>
      </w:r>
      <w:r w:rsidRPr="00096913">
        <w:rPr>
          <w:sz w:val="26"/>
          <w:szCs w:val="26"/>
        </w:rPr>
        <w:t xml:space="preserve">рокурора Нижневартовского района </w:t>
      </w:r>
      <w:r w:rsidR="00096913">
        <w:rPr>
          <w:sz w:val="26"/>
          <w:szCs w:val="26"/>
        </w:rPr>
        <w:t>Ивашкина С.А.</w:t>
      </w:r>
      <w:r w:rsidRPr="00096913">
        <w:rPr>
          <w:sz w:val="26"/>
          <w:szCs w:val="26"/>
        </w:rPr>
        <w:t xml:space="preserve">, </w:t>
      </w:r>
    </w:p>
    <w:p w:rsidR="00FE5F73" w:rsidRPr="00096913" w:rsidP="00FE5F73">
      <w:pPr>
        <w:pStyle w:val="BodyText"/>
        <w:ind w:firstLine="709"/>
        <w:rPr>
          <w:sz w:val="26"/>
          <w:szCs w:val="26"/>
        </w:rPr>
      </w:pPr>
      <w:r w:rsidRPr="00096913">
        <w:rPr>
          <w:sz w:val="26"/>
          <w:szCs w:val="26"/>
        </w:rPr>
        <w:t xml:space="preserve">защитника адвоката </w:t>
      </w:r>
      <w:r w:rsidR="00096913">
        <w:rPr>
          <w:sz w:val="26"/>
          <w:szCs w:val="26"/>
        </w:rPr>
        <w:t>Плохотниковой Г.О.</w:t>
      </w:r>
      <w:r w:rsidRPr="00096913">
        <w:rPr>
          <w:sz w:val="26"/>
          <w:szCs w:val="26"/>
        </w:rPr>
        <w:t xml:space="preserve">, </w:t>
      </w:r>
    </w:p>
    <w:p w:rsidR="00FE5F73" w:rsidRPr="00096913" w:rsidP="00FE5F73">
      <w:pPr>
        <w:pStyle w:val="BodyText"/>
        <w:ind w:firstLine="709"/>
        <w:rPr>
          <w:sz w:val="26"/>
          <w:szCs w:val="26"/>
        </w:rPr>
      </w:pPr>
      <w:r w:rsidRPr="00096913">
        <w:rPr>
          <w:sz w:val="26"/>
          <w:szCs w:val="26"/>
        </w:rPr>
        <w:t>подсудимо</w:t>
      </w:r>
      <w:r w:rsidR="00096913">
        <w:rPr>
          <w:sz w:val="26"/>
          <w:szCs w:val="26"/>
        </w:rPr>
        <w:t>й</w:t>
      </w:r>
      <w:r w:rsidRPr="00096913">
        <w:rPr>
          <w:sz w:val="26"/>
          <w:szCs w:val="26"/>
        </w:rPr>
        <w:t xml:space="preserve"> </w:t>
      </w:r>
      <w:r w:rsidR="00096913">
        <w:rPr>
          <w:sz w:val="26"/>
          <w:szCs w:val="26"/>
        </w:rPr>
        <w:t>Бетиговой Л.А.</w:t>
      </w:r>
      <w:r w:rsidRPr="00096913">
        <w:rPr>
          <w:sz w:val="26"/>
          <w:szCs w:val="26"/>
        </w:rPr>
        <w:t xml:space="preserve">, </w:t>
      </w:r>
    </w:p>
    <w:p w:rsidR="00FE5F73" w:rsidRPr="00096913" w:rsidP="00D56268">
      <w:pPr>
        <w:pStyle w:val="BodyText"/>
        <w:ind w:firstLine="709"/>
        <w:rPr>
          <w:sz w:val="26"/>
          <w:szCs w:val="26"/>
        </w:rPr>
      </w:pPr>
      <w:r w:rsidRPr="00096913">
        <w:rPr>
          <w:sz w:val="26"/>
          <w:szCs w:val="26"/>
        </w:rPr>
        <w:t>рассмотрев в открытом судебном заседани</w:t>
      </w:r>
      <w:r w:rsidR="00096913">
        <w:rPr>
          <w:sz w:val="26"/>
          <w:szCs w:val="26"/>
        </w:rPr>
        <w:t xml:space="preserve">и уголовное дело по обвинению </w:t>
      </w:r>
      <w:r w:rsidRPr="006F465A" w:rsidR="006F465A">
        <w:rPr>
          <w:sz w:val="26"/>
          <w:szCs w:val="26"/>
        </w:rPr>
        <w:t>Бетиговой</w:t>
      </w:r>
      <w:r w:rsidRPr="006F465A" w:rsidR="006F465A">
        <w:rPr>
          <w:sz w:val="26"/>
          <w:szCs w:val="26"/>
        </w:rPr>
        <w:t xml:space="preserve"> </w:t>
      </w:r>
      <w:r w:rsidRPr="008824B5" w:rsidR="006F465A">
        <w:rPr>
          <w:sz w:val="26"/>
          <w:szCs w:val="26"/>
        </w:rPr>
        <w:t xml:space="preserve">Лианы </w:t>
      </w:r>
      <w:r w:rsidRPr="008824B5" w:rsidR="006F465A">
        <w:rPr>
          <w:sz w:val="26"/>
          <w:szCs w:val="26"/>
        </w:rPr>
        <w:t>Аслановны</w:t>
      </w:r>
      <w:r w:rsidRPr="008824B5" w:rsidR="006F465A">
        <w:rPr>
          <w:sz w:val="26"/>
          <w:szCs w:val="26"/>
        </w:rPr>
        <w:t xml:space="preserve"> </w:t>
      </w:r>
      <w:r w:rsidR="00F75E07">
        <w:rPr>
          <w:sz w:val="26"/>
          <w:szCs w:val="26"/>
        </w:rPr>
        <w:t>***</w:t>
      </w:r>
      <w:r w:rsidRPr="00D56268" w:rsidR="006F465A">
        <w:rPr>
          <w:sz w:val="26"/>
          <w:szCs w:val="26"/>
        </w:rPr>
        <w:t xml:space="preserve"> ранее не судимой,</w:t>
      </w:r>
      <w:r w:rsidRPr="00D56268" w:rsidR="00D56268">
        <w:rPr>
          <w:sz w:val="26"/>
          <w:szCs w:val="26"/>
        </w:rPr>
        <w:t xml:space="preserve"> </w:t>
      </w:r>
      <w:r w:rsidRPr="00D56268">
        <w:rPr>
          <w:sz w:val="26"/>
          <w:szCs w:val="26"/>
        </w:rPr>
        <w:t xml:space="preserve">в совершении </w:t>
      </w:r>
      <w:r w:rsidRPr="00096913">
        <w:rPr>
          <w:sz w:val="26"/>
          <w:szCs w:val="26"/>
        </w:rPr>
        <w:t>преступления, предусмотренного ч. 1 ст. 159 УК РФ,</w:t>
      </w:r>
    </w:p>
    <w:p w:rsidR="00FE5F73" w:rsidRPr="00096913" w:rsidP="00FE5F73">
      <w:pPr>
        <w:ind w:firstLine="540"/>
        <w:jc w:val="both"/>
        <w:rPr>
          <w:sz w:val="26"/>
          <w:szCs w:val="26"/>
        </w:rPr>
      </w:pPr>
    </w:p>
    <w:p w:rsidR="00FE5F73" w:rsidRPr="00096913" w:rsidP="00FE5F73">
      <w:pPr>
        <w:ind w:firstLine="540"/>
        <w:jc w:val="center"/>
        <w:rPr>
          <w:sz w:val="26"/>
          <w:szCs w:val="26"/>
        </w:rPr>
      </w:pPr>
      <w:r w:rsidRPr="00096913">
        <w:rPr>
          <w:sz w:val="26"/>
          <w:szCs w:val="26"/>
        </w:rPr>
        <w:t>УСТАНОВИЛ:</w:t>
      </w:r>
    </w:p>
    <w:p w:rsidR="00FE5F73" w:rsidRPr="00096913" w:rsidP="00FE5F73">
      <w:pPr>
        <w:ind w:firstLine="540"/>
        <w:jc w:val="center"/>
        <w:rPr>
          <w:sz w:val="26"/>
          <w:szCs w:val="26"/>
        </w:rPr>
      </w:pPr>
    </w:p>
    <w:p w:rsidR="00EC2A8E" w:rsidP="00D56268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 </w:t>
      </w:r>
      <w:r w:rsidRPr="006F465A" w:rsidR="00D56268">
        <w:rPr>
          <w:sz w:val="26"/>
          <w:szCs w:val="26"/>
        </w:rPr>
        <w:t>Бетигов</w:t>
      </w:r>
      <w:r>
        <w:rPr>
          <w:sz w:val="26"/>
          <w:szCs w:val="26"/>
        </w:rPr>
        <w:t>а</w:t>
      </w:r>
      <w:r w:rsidRPr="006F465A" w:rsidR="00D56268">
        <w:rPr>
          <w:sz w:val="26"/>
          <w:szCs w:val="26"/>
        </w:rPr>
        <w:t xml:space="preserve"> Лиан</w:t>
      </w:r>
      <w:r w:rsidR="00D56268">
        <w:rPr>
          <w:sz w:val="26"/>
          <w:szCs w:val="26"/>
        </w:rPr>
        <w:t>а</w:t>
      </w:r>
      <w:r w:rsidRPr="006F465A" w:rsidR="00D56268">
        <w:rPr>
          <w:sz w:val="26"/>
          <w:szCs w:val="26"/>
        </w:rPr>
        <w:t xml:space="preserve"> Аслановн</w:t>
      </w:r>
      <w:r w:rsidR="00D56268">
        <w:rPr>
          <w:sz w:val="26"/>
          <w:szCs w:val="26"/>
        </w:rPr>
        <w:t>а</w:t>
      </w:r>
      <w:r w:rsidRPr="00096913">
        <w:rPr>
          <w:sz w:val="26"/>
          <w:szCs w:val="26"/>
        </w:rPr>
        <w:t xml:space="preserve">, </w:t>
      </w:r>
      <w:r>
        <w:rPr>
          <w:sz w:val="26"/>
          <w:szCs w:val="26"/>
        </w:rPr>
        <w:t>обвиняется в</w:t>
      </w:r>
      <w:r w:rsidRPr="00D56268">
        <w:rPr>
          <w:sz w:val="26"/>
          <w:szCs w:val="26"/>
        </w:rPr>
        <w:t xml:space="preserve"> совершении </w:t>
      </w:r>
      <w:r w:rsidRPr="00096913">
        <w:rPr>
          <w:sz w:val="26"/>
          <w:szCs w:val="26"/>
        </w:rPr>
        <w:t xml:space="preserve">преступления, </w:t>
      </w:r>
      <w:r w:rsidRPr="00096913">
        <w:rPr>
          <w:sz w:val="26"/>
          <w:szCs w:val="26"/>
        </w:rPr>
        <w:t>предусмотренного ч. 1 ст. 159 УК РФ</w:t>
      </w:r>
      <w:r>
        <w:rPr>
          <w:sz w:val="26"/>
          <w:szCs w:val="26"/>
        </w:rPr>
        <w:t xml:space="preserve"> – мошенничество, то есть хищение чужого имущества путем обмана, при следующих обстоятельствах.</w:t>
      </w:r>
    </w:p>
    <w:p w:rsidR="00083AB9" w:rsidRPr="00096913" w:rsidP="00EC2A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Бетигова Л.А. </w:t>
      </w:r>
      <w:r w:rsidR="00D56268">
        <w:rPr>
          <w:sz w:val="26"/>
          <w:szCs w:val="26"/>
        </w:rPr>
        <w:t xml:space="preserve">осуществляя трудовую деятельность в должности продавца-универсала магазина «Монетка» ООО «Элемент-Трейд», расположенного по адресу г. Покачи, ул. Молодежная, д. 11/1, 15 февраля 2024 года около 13 часов 36 минут находясь в помещении магазина «Монетка» по указанному выше адресу реализовала товар неустановленному в ходе дознания лицу на сумму 5 265 рублей 73 копейки и получила кассовый чек приход на указанную сумму, который в последующем забрала себе. </w:t>
      </w:r>
      <w:r w:rsidR="0095775D">
        <w:rPr>
          <w:sz w:val="26"/>
          <w:szCs w:val="26"/>
        </w:rPr>
        <w:t>Далее, 15 февраля 2024 года около 16 часов 37 минут Бетигова Л.А., имея прямой умысел, направленный на хищение</w:t>
      </w:r>
      <w:r>
        <w:rPr>
          <w:sz w:val="26"/>
          <w:szCs w:val="26"/>
        </w:rPr>
        <w:t xml:space="preserve"> чужого имущества, продолжая свои преступные действия, из к</w:t>
      </w:r>
      <w:r>
        <w:rPr>
          <w:sz w:val="26"/>
          <w:szCs w:val="26"/>
        </w:rPr>
        <w:t>орыстных побуждений, умышленно, находясь в помещении магазина «Монетка», расположенного по адресу г. Покачи, ул. Молодёжная, д. 11/1, достоверно зная, что директор магазина осуществляет возврат денежных средств за отмену покупки, путем обмана директора маг</w:t>
      </w:r>
      <w:r>
        <w:rPr>
          <w:sz w:val="26"/>
          <w:szCs w:val="26"/>
        </w:rPr>
        <w:t xml:space="preserve">азина «Монетка» Хакимовой </w:t>
      </w:r>
      <w:r w:rsidR="009D5DB3">
        <w:rPr>
          <w:sz w:val="26"/>
          <w:szCs w:val="26"/>
        </w:rPr>
        <w:t>Ларисы</w:t>
      </w:r>
      <w:r>
        <w:rPr>
          <w:sz w:val="26"/>
          <w:szCs w:val="26"/>
        </w:rPr>
        <w:t xml:space="preserve"> Магомедовны, неосведомлённой о преступных намерениях Бетиговой Л.А. сообщила, ей о том, что якобы покупатель отказался от покупки, а оплата покупки производилась с использованием банковской карты Бетиговой Л.А. После чего, </w:t>
      </w:r>
      <w:r>
        <w:rPr>
          <w:sz w:val="26"/>
          <w:szCs w:val="26"/>
        </w:rPr>
        <w:t>директор Хакимова Л.М. неосведомлённая о преступных намерениях Бетиговой Л.А., будучи обманутой, произвела возврат денежных средств на сумму 5 265 рублей 73 копейки,</w:t>
      </w:r>
      <w:r w:rsidRPr="00083A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принадлежащих ООО «Элемент-Трейд», которые согласно кассового чека возврата от 15 февраля </w:t>
      </w:r>
      <w:r>
        <w:rPr>
          <w:sz w:val="26"/>
          <w:szCs w:val="26"/>
        </w:rPr>
        <w:t>2024 года были зачислены на расчетный счет Бетиговой Л.А. № 4081781060361404043, открытый в Ставропольском отделении № 5230 ПАО «Сбербанк», расположенный по адресу: Ставропольский край, г. Ставрополь, ул. Ленина, д. 301. Таким образом, Бетигова Л.А. своими</w:t>
      </w:r>
      <w:r>
        <w:rPr>
          <w:sz w:val="26"/>
          <w:szCs w:val="26"/>
        </w:rPr>
        <w:t xml:space="preserve"> преступными действиями причинила ООО «Элемент-Трейд» материальный ущерб на сумму 5 265 рублей 73 копейки.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До рассмотрения дела по существу от представителя потерпевшего </w:t>
      </w:r>
      <w:r w:rsidR="00EC2A8E">
        <w:rPr>
          <w:sz w:val="26"/>
          <w:szCs w:val="26"/>
        </w:rPr>
        <w:t xml:space="preserve">ООО «Элемент-Трейд» </w:t>
      </w:r>
      <w:r w:rsidRPr="00096913">
        <w:rPr>
          <w:sz w:val="26"/>
          <w:szCs w:val="26"/>
        </w:rPr>
        <w:t xml:space="preserve">по доверенности </w:t>
      </w:r>
      <w:r w:rsidR="00096913">
        <w:rPr>
          <w:rStyle w:val="cat-UserDefined-417445165grp-67rplc-94"/>
          <w:sz w:val="26"/>
          <w:szCs w:val="26"/>
        </w:rPr>
        <w:t>Воробьева В.К.</w:t>
      </w:r>
      <w:r w:rsidRPr="00096913">
        <w:rPr>
          <w:sz w:val="26"/>
          <w:szCs w:val="26"/>
        </w:rPr>
        <w:t xml:space="preserve"> поступило ходатайство о рассмотрении дела в отсутствие представителя потерпевшего, не возражал против рассмотрения дела в особом порядке.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При ознакомлении с материалами уголовного дела, в присутствии защитника, </w:t>
      </w:r>
      <w:r w:rsidR="00096913">
        <w:rPr>
          <w:sz w:val="26"/>
          <w:szCs w:val="26"/>
        </w:rPr>
        <w:t>Бетигова Л.А.</w:t>
      </w:r>
      <w:r w:rsidRPr="00096913">
        <w:rPr>
          <w:sz w:val="26"/>
          <w:szCs w:val="26"/>
        </w:rPr>
        <w:t xml:space="preserve"> заявил</w:t>
      </w:r>
      <w:r w:rsidR="00096913">
        <w:rPr>
          <w:sz w:val="26"/>
          <w:szCs w:val="26"/>
        </w:rPr>
        <w:t>а</w:t>
      </w:r>
      <w:r w:rsidRPr="00096913">
        <w:rPr>
          <w:sz w:val="26"/>
          <w:szCs w:val="26"/>
        </w:rPr>
        <w:t xml:space="preserve"> ходатайство о постанов</w:t>
      </w:r>
      <w:r w:rsidRPr="00096913">
        <w:rPr>
          <w:sz w:val="26"/>
          <w:szCs w:val="26"/>
        </w:rPr>
        <w:t>лении приговора без проведения судебного разбира</w:t>
      </w:r>
      <w:r w:rsidRPr="00096913">
        <w:rPr>
          <w:sz w:val="26"/>
          <w:szCs w:val="26"/>
        </w:rPr>
        <w:softHyphen/>
        <w:t xml:space="preserve">тельства. 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>При разрешении заявленного ходатайства, после изложения государственным обвинителем предъявленного е</w:t>
      </w:r>
      <w:r w:rsidR="00096913">
        <w:rPr>
          <w:sz w:val="26"/>
          <w:szCs w:val="26"/>
        </w:rPr>
        <w:t>й</w:t>
      </w:r>
      <w:r w:rsidRPr="00096913">
        <w:rPr>
          <w:sz w:val="26"/>
          <w:szCs w:val="26"/>
        </w:rPr>
        <w:t xml:space="preserve"> обвине</w:t>
      </w:r>
      <w:r w:rsidRPr="00096913">
        <w:rPr>
          <w:sz w:val="26"/>
          <w:szCs w:val="26"/>
        </w:rPr>
        <w:softHyphen/>
        <w:t>ния, подсудим</w:t>
      </w:r>
      <w:r w:rsidR="00096913">
        <w:rPr>
          <w:sz w:val="26"/>
          <w:szCs w:val="26"/>
        </w:rPr>
        <w:t>ая</w:t>
      </w:r>
      <w:r w:rsidRPr="00096913">
        <w:rPr>
          <w:sz w:val="26"/>
          <w:szCs w:val="26"/>
        </w:rPr>
        <w:t xml:space="preserve"> </w:t>
      </w:r>
      <w:r w:rsidR="00096913">
        <w:rPr>
          <w:sz w:val="26"/>
          <w:szCs w:val="26"/>
        </w:rPr>
        <w:t>Бетигова Л.А.</w:t>
      </w:r>
      <w:r w:rsidRPr="00096913" w:rsidR="00096913">
        <w:rPr>
          <w:sz w:val="26"/>
          <w:szCs w:val="26"/>
        </w:rPr>
        <w:t xml:space="preserve"> </w:t>
      </w:r>
      <w:r w:rsidRPr="00096913">
        <w:rPr>
          <w:sz w:val="26"/>
          <w:szCs w:val="26"/>
        </w:rPr>
        <w:t>поддержал</w:t>
      </w:r>
      <w:r w:rsidR="00096913">
        <w:rPr>
          <w:sz w:val="26"/>
          <w:szCs w:val="26"/>
        </w:rPr>
        <w:t>а</w:t>
      </w:r>
      <w:r w:rsidRPr="00096913">
        <w:rPr>
          <w:sz w:val="26"/>
          <w:szCs w:val="26"/>
        </w:rPr>
        <w:t xml:space="preserve"> своё ходатайство и пояснил</w:t>
      </w:r>
      <w:r w:rsidR="00096913">
        <w:rPr>
          <w:sz w:val="26"/>
          <w:szCs w:val="26"/>
        </w:rPr>
        <w:t>а</w:t>
      </w:r>
      <w:r w:rsidRPr="00096913">
        <w:rPr>
          <w:sz w:val="26"/>
          <w:szCs w:val="26"/>
        </w:rPr>
        <w:t>, что предъявленное</w:t>
      </w:r>
      <w:r w:rsidRPr="00096913">
        <w:rPr>
          <w:sz w:val="26"/>
          <w:szCs w:val="26"/>
        </w:rPr>
        <w:t xml:space="preserve"> обвинение е</w:t>
      </w:r>
      <w:r w:rsidR="00096913">
        <w:rPr>
          <w:sz w:val="26"/>
          <w:szCs w:val="26"/>
        </w:rPr>
        <w:t>й</w:t>
      </w:r>
      <w:r w:rsidRPr="00096913">
        <w:rPr>
          <w:sz w:val="26"/>
          <w:szCs w:val="26"/>
        </w:rPr>
        <w:t xml:space="preserve"> понятно, с предъявленным обвинением соглас</w:t>
      </w:r>
      <w:r w:rsidR="00096913">
        <w:rPr>
          <w:sz w:val="26"/>
          <w:szCs w:val="26"/>
        </w:rPr>
        <w:t>на</w:t>
      </w:r>
      <w:r w:rsidRPr="00096913">
        <w:rPr>
          <w:sz w:val="26"/>
          <w:szCs w:val="26"/>
        </w:rPr>
        <w:t xml:space="preserve">, вину признает полностью, поддерживает ходатайство, которое заявлено </w:t>
      </w:r>
      <w:r w:rsidR="00096913">
        <w:rPr>
          <w:sz w:val="26"/>
          <w:szCs w:val="26"/>
        </w:rPr>
        <w:t xml:space="preserve">ею </w:t>
      </w:r>
      <w:r w:rsidRPr="00096913">
        <w:rPr>
          <w:sz w:val="26"/>
          <w:szCs w:val="26"/>
        </w:rPr>
        <w:t>добровольно, после консультации с защитником, последствия постановления приговора без проведения судебного разбирательства ос</w:t>
      </w:r>
      <w:r w:rsidRPr="00096913">
        <w:rPr>
          <w:sz w:val="26"/>
          <w:szCs w:val="26"/>
        </w:rPr>
        <w:t>ознает.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Государственный обвинитель </w:t>
      </w:r>
      <w:r w:rsidR="00096913">
        <w:rPr>
          <w:sz w:val="26"/>
          <w:szCs w:val="26"/>
        </w:rPr>
        <w:t>Ивашкин С.А.</w:t>
      </w:r>
      <w:r w:rsidRPr="00096913">
        <w:rPr>
          <w:sz w:val="26"/>
          <w:szCs w:val="26"/>
        </w:rPr>
        <w:t xml:space="preserve"> не возражал против удовлетворения, заявленного подсудим</w:t>
      </w:r>
      <w:r w:rsidR="00096913">
        <w:rPr>
          <w:sz w:val="26"/>
          <w:szCs w:val="26"/>
        </w:rPr>
        <w:t>ой</w:t>
      </w:r>
      <w:r w:rsidRPr="00096913">
        <w:rPr>
          <w:sz w:val="26"/>
          <w:szCs w:val="26"/>
        </w:rPr>
        <w:t xml:space="preserve"> ходатайства о постановлении приговора без проведения судебного разбира</w:t>
      </w:r>
      <w:r w:rsidRPr="00096913">
        <w:rPr>
          <w:sz w:val="26"/>
          <w:szCs w:val="26"/>
        </w:rPr>
        <w:softHyphen/>
        <w:t>тельства.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>Мировой судья приходит к выводу, что обвинение, с которым согласил</w:t>
      </w:r>
      <w:r w:rsidR="00096913">
        <w:rPr>
          <w:sz w:val="26"/>
          <w:szCs w:val="26"/>
        </w:rPr>
        <w:t>ась</w:t>
      </w:r>
      <w:r w:rsidRPr="00096913">
        <w:rPr>
          <w:sz w:val="26"/>
          <w:szCs w:val="26"/>
        </w:rPr>
        <w:t xml:space="preserve"> подсудим</w:t>
      </w:r>
      <w:r w:rsidR="00096913">
        <w:rPr>
          <w:sz w:val="26"/>
          <w:szCs w:val="26"/>
        </w:rPr>
        <w:t>ая</w:t>
      </w:r>
      <w:r w:rsidRPr="00096913">
        <w:rPr>
          <w:sz w:val="26"/>
          <w:szCs w:val="26"/>
        </w:rPr>
        <w:t xml:space="preserve"> </w:t>
      </w:r>
      <w:r w:rsidR="00096913">
        <w:rPr>
          <w:sz w:val="26"/>
          <w:szCs w:val="26"/>
        </w:rPr>
        <w:t>Бетигова Л.А.</w:t>
      </w:r>
      <w:r w:rsidRPr="00096913">
        <w:rPr>
          <w:sz w:val="26"/>
          <w:szCs w:val="26"/>
        </w:rPr>
        <w:t>, предъявлено е</w:t>
      </w:r>
      <w:r w:rsidR="00096913">
        <w:rPr>
          <w:sz w:val="26"/>
          <w:szCs w:val="26"/>
        </w:rPr>
        <w:t>й</w:t>
      </w:r>
      <w:r w:rsidRPr="00096913">
        <w:rPr>
          <w:sz w:val="26"/>
          <w:szCs w:val="26"/>
        </w:rPr>
        <w:t xml:space="preserve"> обоснованно, подтверждается доказательствами, собранными по уголовному делу и постановляет приговор без проведения судебного разбирательства, поскольку государственный обвинитель и представитель потерпевшего не воз</w:t>
      </w:r>
      <w:r w:rsidRPr="00096913">
        <w:rPr>
          <w:sz w:val="26"/>
          <w:szCs w:val="26"/>
        </w:rPr>
        <w:t>ражали против постановления приговора без проведения судебного разбирательства, подсудим</w:t>
      </w:r>
      <w:r w:rsidR="00096913">
        <w:rPr>
          <w:sz w:val="26"/>
          <w:szCs w:val="26"/>
        </w:rPr>
        <w:t>ая</w:t>
      </w:r>
      <w:r w:rsidRPr="00096913">
        <w:rPr>
          <w:sz w:val="26"/>
          <w:szCs w:val="26"/>
        </w:rPr>
        <w:t xml:space="preserve"> обвиняется в совершении преступления небольшой тяжести.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Мировой судья квалифицирует действия </w:t>
      </w:r>
      <w:r w:rsidRPr="00096913" w:rsidR="00096913">
        <w:rPr>
          <w:sz w:val="26"/>
          <w:szCs w:val="26"/>
        </w:rPr>
        <w:t>подсудимой</w:t>
      </w:r>
      <w:r w:rsidRPr="00096913">
        <w:rPr>
          <w:sz w:val="26"/>
          <w:szCs w:val="26"/>
        </w:rPr>
        <w:t xml:space="preserve"> </w:t>
      </w:r>
      <w:r w:rsidR="00096913">
        <w:rPr>
          <w:sz w:val="26"/>
          <w:szCs w:val="26"/>
        </w:rPr>
        <w:t>Бетиговой Л.А.</w:t>
      </w:r>
      <w:r w:rsidR="00EC2A8E">
        <w:rPr>
          <w:sz w:val="26"/>
          <w:szCs w:val="26"/>
        </w:rPr>
        <w:t xml:space="preserve"> </w:t>
      </w:r>
      <w:r w:rsidRPr="00096913">
        <w:rPr>
          <w:sz w:val="26"/>
          <w:szCs w:val="26"/>
        </w:rPr>
        <w:t xml:space="preserve">по </w:t>
      </w:r>
      <w:r w:rsidRPr="00096913">
        <w:rPr>
          <w:spacing w:val="3"/>
          <w:sz w:val="26"/>
          <w:szCs w:val="26"/>
        </w:rPr>
        <w:t>ч. 1 ст. 159 УК РФ как мошенничество, то ес</w:t>
      </w:r>
      <w:r w:rsidRPr="00096913">
        <w:rPr>
          <w:spacing w:val="3"/>
          <w:sz w:val="26"/>
          <w:szCs w:val="26"/>
        </w:rPr>
        <w:t>ть хищение чужого имущества путем обмана.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>При назначении наказания в соответствии с требованиями ст. 60 УК РФ мировой судья учитывает характер, степень общественной опасности со</w:t>
      </w:r>
      <w:r w:rsidRPr="00096913">
        <w:rPr>
          <w:sz w:val="26"/>
          <w:szCs w:val="26"/>
        </w:rPr>
        <w:softHyphen/>
        <w:t xml:space="preserve">деянного, относящегося к преступлению небольшой тяжести, </w:t>
      </w:r>
      <w:r w:rsidR="00581F42">
        <w:rPr>
          <w:sz w:val="26"/>
          <w:szCs w:val="26"/>
        </w:rPr>
        <w:t xml:space="preserve">обстоятельства при которых совершено преступление, </w:t>
      </w:r>
      <w:r w:rsidRPr="00096913">
        <w:rPr>
          <w:sz w:val="26"/>
          <w:szCs w:val="26"/>
        </w:rPr>
        <w:t>данные о личности подсудимо</w:t>
      </w:r>
      <w:r w:rsidR="00EC2A8E">
        <w:rPr>
          <w:sz w:val="26"/>
          <w:szCs w:val="26"/>
        </w:rPr>
        <w:t>й</w:t>
      </w:r>
      <w:r w:rsidRPr="00096913">
        <w:rPr>
          <w:sz w:val="26"/>
          <w:szCs w:val="26"/>
        </w:rPr>
        <w:t>, котор</w:t>
      </w:r>
      <w:r w:rsidR="00EC2A8E">
        <w:rPr>
          <w:sz w:val="26"/>
          <w:szCs w:val="26"/>
        </w:rPr>
        <w:t>ая</w:t>
      </w:r>
      <w:r w:rsidRPr="00096913">
        <w:rPr>
          <w:sz w:val="26"/>
          <w:szCs w:val="26"/>
        </w:rPr>
        <w:t xml:space="preserve"> </w:t>
      </w:r>
      <w:r w:rsidRPr="00096913">
        <w:rPr>
          <w:spacing w:val="3"/>
          <w:sz w:val="26"/>
          <w:szCs w:val="26"/>
        </w:rPr>
        <w:t>письменно чистосердечно признал</w:t>
      </w:r>
      <w:r w:rsidR="00EC2A8E">
        <w:rPr>
          <w:spacing w:val="3"/>
          <w:sz w:val="26"/>
          <w:szCs w:val="26"/>
        </w:rPr>
        <w:t>ась</w:t>
      </w:r>
      <w:r w:rsidRPr="00096913">
        <w:rPr>
          <w:spacing w:val="3"/>
          <w:sz w:val="26"/>
          <w:szCs w:val="26"/>
        </w:rPr>
        <w:t xml:space="preserve"> в совершенном преступлении </w:t>
      </w:r>
      <w:r w:rsidRPr="00096913">
        <w:rPr>
          <w:sz w:val="26"/>
          <w:szCs w:val="26"/>
        </w:rPr>
        <w:t xml:space="preserve">(л.д. </w:t>
      </w:r>
      <w:r w:rsidR="00EC2A8E">
        <w:rPr>
          <w:sz w:val="26"/>
          <w:szCs w:val="26"/>
        </w:rPr>
        <w:t>50</w:t>
      </w:r>
      <w:r w:rsidRPr="00096913">
        <w:rPr>
          <w:sz w:val="26"/>
          <w:szCs w:val="26"/>
        </w:rPr>
        <w:t xml:space="preserve">), </w:t>
      </w:r>
      <w:r w:rsidR="008675C4">
        <w:rPr>
          <w:sz w:val="26"/>
          <w:szCs w:val="26"/>
        </w:rPr>
        <w:t xml:space="preserve">ее семейное положение, которая не замужем, детей не имеет (л.д. 164), </w:t>
      </w:r>
      <w:r w:rsidR="008824B5">
        <w:rPr>
          <w:sz w:val="26"/>
          <w:szCs w:val="26"/>
        </w:rPr>
        <w:t xml:space="preserve">трудоустроена, ее состояние здоровья, которая является инвалидом </w:t>
      </w:r>
      <w:r w:rsidR="008824B5">
        <w:rPr>
          <w:sz w:val="26"/>
          <w:szCs w:val="26"/>
          <w:lang w:val="en-US"/>
        </w:rPr>
        <w:t>II</w:t>
      </w:r>
      <w:r w:rsidRPr="008824B5" w:rsidR="008824B5">
        <w:rPr>
          <w:sz w:val="26"/>
          <w:szCs w:val="26"/>
        </w:rPr>
        <w:t xml:space="preserve"> </w:t>
      </w:r>
      <w:r w:rsidR="008824B5">
        <w:rPr>
          <w:sz w:val="26"/>
          <w:szCs w:val="26"/>
        </w:rPr>
        <w:t xml:space="preserve">группы ( л.д. 151-153), </w:t>
      </w:r>
      <w:r w:rsidRPr="00096913">
        <w:rPr>
          <w:sz w:val="26"/>
          <w:szCs w:val="26"/>
        </w:rPr>
        <w:t>ранее не судим</w:t>
      </w:r>
      <w:r w:rsidR="008675C4">
        <w:rPr>
          <w:sz w:val="26"/>
          <w:szCs w:val="26"/>
        </w:rPr>
        <w:t>а</w:t>
      </w:r>
      <w:r w:rsidRPr="00096913">
        <w:rPr>
          <w:sz w:val="26"/>
          <w:szCs w:val="26"/>
        </w:rPr>
        <w:t xml:space="preserve"> (л.д. 1</w:t>
      </w:r>
      <w:r w:rsidR="008675C4">
        <w:rPr>
          <w:sz w:val="26"/>
          <w:szCs w:val="26"/>
        </w:rPr>
        <w:t>59</w:t>
      </w:r>
      <w:r w:rsidRPr="00096913">
        <w:rPr>
          <w:sz w:val="26"/>
          <w:szCs w:val="26"/>
        </w:rPr>
        <w:t>-1</w:t>
      </w:r>
      <w:r w:rsidR="008675C4">
        <w:rPr>
          <w:sz w:val="26"/>
          <w:szCs w:val="26"/>
        </w:rPr>
        <w:t>60</w:t>
      </w:r>
      <w:r w:rsidRPr="00096913">
        <w:rPr>
          <w:sz w:val="26"/>
          <w:szCs w:val="26"/>
        </w:rPr>
        <w:t xml:space="preserve">), </w:t>
      </w:r>
      <w:r w:rsidR="008675C4">
        <w:rPr>
          <w:sz w:val="26"/>
          <w:szCs w:val="26"/>
        </w:rPr>
        <w:t xml:space="preserve">к административной ответственности не привлекалась (л.д. 166), </w:t>
      </w:r>
      <w:r w:rsidRPr="00096913">
        <w:rPr>
          <w:sz w:val="26"/>
          <w:szCs w:val="26"/>
        </w:rPr>
        <w:t xml:space="preserve">на учете у врачей нарколога и психиатра не состоит (л.д. </w:t>
      </w:r>
      <w:r w:rsidR="008675C4">
        <w:rPr>
          <w:sz w:val="26"/>
          <w:szCs w:val="26"/>
        </w:rPr>
        <w:t>16</w:t>
      </w:r>
      <w:r w:rsidRPr="00096913">
        <w:rPr>
          <w:sz w:val="26"/>
          <w:szCs w:val="26"/>
        </w:rPr>
        <w:t>2), по мес</w:t>
      </w:r>
      <w:r w:rsidRPr="00096913">
        <w:rPr>
          <w:sz w:val="26"/>
          <w:szCs w:val="26"/>
        </w:rPr>
        <w:t xml:space="preserve">ту </w:t>
      </w:r>
      <w:r w:rsidR="008675C4">
        <w:rPr>
          <w:sz w:val="26"/>
          <w:szCs w:val="26"/>
        </w:rPr>
        <w:t>фактического проживания</w:t>
      </w:r>
      <w:r w:rsidRPr="00096913">
        <w:rPr>
          <w:sz w:val="26"/>
          <w:szCs w:val="26"/>
        </w:rPr>
        <w:t xml:space="preserve">  участковым уполномоченным полиции характеризуется </w:t>
      </w:r>
      <w:r w:rsidR="008675C4">
        <w:rPr>
          <w:sz w:val="26"/>
          <w:szCs w:val="26"/>
        </w:rPr>
        <w:t>положительно</w:t>
      </w:r>
      <w:r w:rsidRPr="00096913">
        <w:rPr>
          <w:sz w:val="26"/>
          <w:szCs w:val="26"/>
        </w:rPr>
        <w:t xml:space="preserve"> (л.д. 1</w:t>
      </w:r>
      <w:r w:rsidR="008675C4">
        <w:rPr>
          <w:sz w:val="26"/>
          <w:szCs w:val="26"/>
        </w:rPr>
        <w:t>68</w:t>
      </w:r>
      <w:r w:rsidRPr="00096913">
        <w:rPr>
          <w:sz w:val="26"/>
          <w:szCs w:val="26"/>
        </w:rPr>
        <w:t>), добровольно возместил</w:t>
      </w:r>
      <w:r w:rsidR="008675C4">
        <w:rPr>
          <w:sz w:val="26"/>
          <w:szCs w:val="26"/>
        </w:rPr>
        <w:t>а</w:t>
      </w:r>
      <w:r w:rsidRPr="00096913">
        <w:rPr>
          <w:sz w:val="26"/>
          <w:szCs w:val="26"/>
        </w:rPr>
        <w:t xml:space="preserve"> имущественный ущерб, причиненный в результате преступления (л.д. </w:t>
      </w:r>
      <w:r w:rsidR="008675C4">
        <w:rPr>
          <w:sz w:val="26"/>
          <w:szCs w:val="26"/>
        </w:rPr>
        <w:t>109</w:t>
      </w:r>
      <w:r w:rsidRPr="00096913">
        <w:rPr>
          <w:sz w:val="26"/>
          <w:szCs w:val="26"/>
        </w:rPr>
        <w:t>), в содеянном раскаял</w:t>
      </w:r>
      <w:r w:rsidR="008675C4">
        <w:rPr>
          <w:sz w:val="26"/>
          <w:szCs w:val="26"/>
        </w:rPr>
        <w:t>ась</w:t>
      </w:r>
      <w:r w:rsidRPr="00096913">
        <w:rPr>
          <w:sz w:val="26"/>
          <w:szCs w:val="26"/>
        </w:rPr>
        <w:t>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>Обстоятельствами, смягчающими наказ</w:t>
      </w:r>
      <w:r w:rsidRPr="00096913">
        <w:rPr>
          <w:sz w:val="26"/>
          <w:szCs w:val="26"/>
        </w:rPr>
        <w:t>ание подсудимо</w:t>
      </w:r>
      <w:r w:rsidR="008675C4">
        <w:rPr>
          <w:sz w:val="26"/>
          <w:szCs w:val="26"/>
        </w:rPr>
        <w:t>й</w:t>
      </w:r>
      <w:r w:rsidRPr="00096913">
        <w:rPr>
          <w:sz w:val="26"/>
          <w:szCs w:val="26"/>
        </w:rPr>
        <w:t xml:space="preserve"> </w:t>
      </w:r>
      <w:r w:rsidR="008675C4">
        <w:rPr>
          <w:sz w:val="26"/>
          <w:szCs w:val="26"/>
        </w:rPr>
        <w:t>Бетиговой Л.А.</w:t>
      </w:r>
      <w:r w:rsidRPr="00096913">
        <w:rPr>
          <w:sz w:val="26"/>
          <w:szCs w:val="26"/>
        </w:rPr>
        <w:t>, мировой судья признаёт в соответствии с п. «к» ч. 1 ст. 61 УК РФ – добровольное возмещение имущественного ущерба, причиненного в результате преступления, в соответствии с п. «и» ч. 1 ст. 61 УК РФ – активное способствование р</w:t>
      </w:r>
      <w:r w:rsidRPr="00096913">
        <w:rPr>
          <w:sz w:val="26"/>
          <w:szCs w:val="26"/>
        </w:rPr>
        <w:t>аскрытию и расследованию преступления, а в соответствии с ч. 2 ст. 61 УК РФ – чистосердечное признание вины, раскаяние в содеянном.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Обстоятельств, отягчающих наказание </w:t>
      </w:r>
      <w:r w:rsidRPr="00096913" w:rsidR="00096913">
        <w:rPr>
          <w:sz w:val="26"/>
          <w:szCs w:val="26"/>
        </w:rPr>
        <w:t>подсудимой</w:t>
      </w:r>
      <w:r w:rsidRPr="00096913">
        <w:rPr>
          <w:sz w:val="26"/>
          <w:szCs w:val="26"/>
        </w:rPr>
        <w:t xml:space="preserve"> </w:t>
      </w:r>
      <w:r w:rsidR="00096913">
        <w:rPr>
          <w:sz w:val="26"/>
          <w:szCs w:val="26"/>
        </w:rPr>
        <w:t>Бетиговой Л.А.</w:t>
      </w:r>
      <w:r w:rsidRPr="00096913">
        <w:rPr>
          <w:sz w:val="26"/>
          <w:szCs w:val="26"/>
        </w:rPr>
        <w:t>, в соответствии со ст. 63 УК РФ, в судебном заседании не устан</w:t>
      </w:r>
      <w:r w:rsidRPr="00096913">
        <w:rPr>
          <w:sz w:val="26"/>
          <w:szCs w:val="26"/>
        </w:rPr>
        <w:t>овлено.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>Мировой судья, назначая наказание, учитывает также требования ч. 2 ст. 43 УК РФ, влияние наказания на исправление осужденного и на условия его жизни</w:t>
      </w:r>
      <w:r w:rsidRPr="00096913">
        <w:rPr>
          <w:spacing w:val="2"/>
          <w:sz w:val="26"/>
          <w:szCs w:val="26"/>
        </w:rPr>
        <w:t xml:space="preserve">, </w:t>
      </w:r>
      <w:r w:rsidRPr="00096913">
        <w:rPr>
          <w:sz w:val="26"/>
          <w:szCs w:val="26"/>
        </w:rPr>
        <w:t>его имущественное и семе</w:t>
      </w:r>
      <w:r w:rsidR="008824B5">
        <w:rPr>
          <w:sz w:val="26"/>
          <w:szCs w:val="26"/>
        </w:rPr>
        <w:t xml:space="preserve">йное положение, ее </w:t>
      </w:r>
      <w:r w:rsidRPr="00096913">
        <w:rPr>
          <w:sz w:val="26"/>
          <w:szCs w:val="26"/>
        </w:rPr>
        <w:t>возраст</w:t>
      </w:r>
      <w:r w:rsidR="008824B5">
        <w:rPr>
          <w:sz w:val="26"/>
          <w:szCs w:val="26"/>
        </w:rPr>
        <w:t xml:space="preserve"> и состояние здоровья</w:t>
      </w:r>
      <w:r w:rsidRPr="00096913">
        <w:rPr>
          <w:sz w:val="26"/>
          <w:szCs w:val="26"/>
        </w:rPr>
        <w:t>, полагает справедливым наз</w:t>
      </w:r>
      <w:r w:rsidRPr="00096913">
        <w:rPr>
          <w:sz w:val="26"/>
          <w:szCs w:val="26"/>
        </w:rPr>
        <w:t xml:space="preserve">начить </w:t>
      </w:r>
      <w:r w:rsidR="00096913">
        <w:rPr>
          <w:sz w:val="26"/>
          <w:szCs w:val="26"/>
        </w:rPr>
        <w:t>Бетиговой Л.А.</w:t>
      </w:r>
      <w:r w:rsidRPr="00096913">
        <w:rPr>
          <w:sz w:val="26"/>
          <w:szCs w:val="26"/>
        </w:rPr>
        <w:t xml:space="preserve"> наказание за совершение преступления, предусмотренного </w:t>
      </w:r>
      <w:r w:rsidRPr="00096913">
        <w:rPr>
          <w:spacing w:val="3"/>
          <w:sz w:val="26"/>
          <w:szCs w:val="26"/>
        </w:rPr>
        <w:t xml:space="preserve">ч. 1 ст. 159 </w:t>
      </w:r>
      <w:r w:rsidRPr="00096913">
        <w:rPr>
          <w:sz w:val="26"/>
          <w:szCs w:val="26"/>
        </w:rPr>
        <w:t>УК РФ, в виде штрафа. Размер штрафа определяется судом с учетом тяжести совершенного преступления, относящегося к категории преступлений небольшой тяжести, размера ма</w:t>
      </w:r>
      <w:r w:rsidRPr="00096913">
        <w:rPr>
          <w:sz w:val="26"/>
          <w:szCs w:val="26"/>
        </w:rPr>
        <w:t xml:space="preserve">териального ущерба, </w:t>
      </w:r>
      <w:r w:rsidR="008824B5">
        <w:rPr>
          <w:sz w:val="26"/>
          <w:szCs w:val="26"/>
        </w:rPr>
        <w:t xml:space="preserve">мотива совершения преступления, </w:t>
      </w:r>
      <w:r w:rsidRPr="00096913">
        <w:rPr>
          <w:sz w:val="26"/>
          <w:szCs w:val="26"/>
        </w:rPr>
        <w:t xml:space="preserve">имущественного положения </w:t>
      </w:r>
      <w:r w:rsidR="00096913">
        <w:rPr>
          <w:sz w:val="26"/>
          <w:szCs w:val="26"/>
        </w:rPr>
        <w:t>осуждённой</w:t>
      </w:r>
      <w:r w:rsidRPr="00096913">
        <w:rPr>
          <w:sz w:val="26"/>
          <w:szCs w:val="26"/>
        </w:rPr>
        <w:t>, имеюще</w:t>
      </w:r>
      <w:r w:rsidR="008824B5">
        <w:rPr>
          <w:sz w:val="26"/>
          <w:szCs w:val="26"/>
        </w:rPr>
        <w:t>й</w:t>
      </w:r>
      <w:r w:rsidRPr="00096913">
        <w:rPr>
          <w:sz w:val="26"/>
          <w:szCs w:val="26"/>
        </w:rPr>
        <w:t xml:space="preserve"> средний месячный заработок с учетом возможности получения </w:t>
      </w:r>
      <w:r w:rsidR="008824B5">
        <w:rPr>
          <w:sz w:val="26"/>
          <w:szCs w:val="26"/>
        </w:rPr>
        <w:t>ею</w:t>
      </w:r>
      <w:r w:rsidRPr="00096913">
        <w:rPr>
          <w:sz w:val="26"/>
          <w:szCs w:val="26"/>
        </w:rPr>
        <w:t xml:space="preserve"> </w:t>
      </w:r>
      <w:r w:rsidRPr="00096913">
        <w:rPr>
          <w:sz w:val="26"/>
          <w:szCs w:val="26"/>
        </w:rPr>
        <w:t>заработной платы или иного дохода</w:t>
      </w:r>
      <w:r w:rsidR="00581F42">
        <w:rPr>
          <w:sz w:val="26"/>
          <w:szCs w:val="26"/>
        </w:rPr>
        <w:t xml:space="preserve">, совокупность смягчающих </w:t>
      </w:r>
      <w:r w:rsidRPr="00096913" w:rsidR="00581F42">
        <w:rPr>
          <w:sz w:val="26"/>
          <w:szCs w:val="26"/>
        </w:rPr>
        <w:t>наказание подсудимо</w:t>
      </w:r>
      <w:r w:rsidR="00581F42">
        <w:rPr>
          <w:sz w:val="26"/>
          <w:szCs w:val="26"/>
        </w:rPr>
        <w:t>й и отсутствие о</w:t>
      </w:r>
      <w:r w:rsidRPr="00096913" w:rsidR="00581F42">
        <w:rPr>
          <w:sz w:val="26"/>
          <w:szCs w:val="26"/>
        </w:rPr>
        <w:t xml:space="preserve">бстоятельств, отягчающих наказание подсудимой </w:t>
      </w:r>
      <w:r w:rsidR="00581F42">
        <w:rPr>
          <w:sz w:val="26"/>
          <w:szCs w:val="26"/>
        </w:rPr>
        <w:t>Бетиговой Л.А.</w:t>
      </w:r>
      <w:r w:rsidRPr="00096913">
        <w:rPr>
          <w:sz w:val="26"/>
          <w:szCs w:val="26"/>
        </w:rPr>
        <w:t xml:space="preserve"> 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Мера пресечения, избранная </w:t>
      </w:r>
      <w:r w:rsidRPr="00096913" w:rsidR="00096913">
        <w:rPr>
          <w:sz w:val="26"/>
          <w:szCs w:val="26"/>
        </w:rPr>
        <w:t>подсудимой</w:t>
      </w:r>
      <w:r w:rsidRPr="00096913">
        <w:rPr>
          <w:sz w:val="26"/>
          <w:szCs w:val="26"/>
        </w:rPr>
        <w:t xml:space="preserve"> </w:t>
      </w:r>
      <w:r w:rsidR="00096913">
        <w:rPr>
          <w:sz w:val="26"/>
          <w:szCs w:val="26"/>
        </w:rPr>
        <w:t>Бетиговой Л.А.</w:t>
      </w:r>
      <w:r w:rsidR="008675C4">
        <w:rPr>
          <w:sz w:val="26"/>
          <w:szCs w:val="26"/>
        </w:rPr>
        <w:t xml:space="preserve"> </w:t>
      </w:r>
      <w:r w:rsidRPr="00096913">
        <w:rPr>
          <w:sz w:val="26"/>
          <w:szCs w:val="26"/>
        </w:rPr>
        <w:t xml:space="preserve">по данному делу – подписка о невыезде и надлежащем поведении – до вступления приговора в законную силу подлежит оставлению без изменения. 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>Гр</w:t>
      </w:r>
      <w:r w:rsidRPr="00096913">
        <w:rPr>
          <w:sz w:val="26"/>
          <w:szCs w:val="26"/>
        </w:rPr>
        <w:t xml:space="preserve">ажданский иск не заявлен. </w:t>
      </w:r>
    </w:p>
    <w:p w:rsidR="00FE5F73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Вещественные доказательства:  </w:t>
      </w:r>
    </w:p>
    <w:p w:rsidR="008675C4" w:rsidP="00FE5F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-чек о приходе от 15 февраля 2024 года</w:t>
      </w:r>
      <w:r w:rsidRPr="008675C4">
        <w:rPr>
          <w:sz w:val="26"/>
          <w:szCs w:val="26"/>
        </w:rPr>
        <w:t xml:space="preserve"> </w:t>
      </w:r>
      <w:r>
        <w:rPr>
          <w:sz w:val="26"/>
          <w:szCs w:val="26"/>
        </w:rPr>
        <w:t>на сумму 5 265 рублей 73 копейки и чек о возврате от 15 февраля 2024 года</w:t>
      </w:r>
      <w:r w:rsidRPr="008675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сумму 5 265 рублей 73 </w:t>
      </w:r>
      <w:r w:rsidR="009D5DB3">
        <w:rPr>
          <w:sz w:val="26"/>
          <w:szCs w:val="26"/>
        </w:rPr>
        <w:t>копейки,</w:t>
      </w:r>
      <w:r>
        <w:rPr>
          <w:sz w:val="26"/>
          <w:szCs w:val="26"/>
        </w:rPr>
        <w:t xml:space="preserve"> </w:t>
      </w:r>
      <w:r w:rsidR="009D5DB3">
        <w:rPr>
          <w:sz w:val="26"/>
          <w:szCs w:val="26"/>
        </w:rPr>
        <w:t>переданные под сохранную расписку</w:t>
      </w:r>
      <w:r w:rsidRPr="009D5DB3" w:rsidR="009D5DB3">
        <w:rPr>
          <w:sz w:val="26"/>
          <w:szCs w:val="26"/>
        </w:rPr>
        <w:t xml:space="preserve"> </w:t>
      </w:r>
      <w:r w:rsidR="009D5DB3">
        <w:rPr>
          <w:sz w:val="26"/>
          <w:szCs w:val="26"/>
        </w:rPr>
        <w:t xml:space="preserve">директору Хакимовой Л.М. </w:t>
      </w:r>
      <w:r w:rsidR="00581F42">
        <w:rPr>
          <w:sz w:val="26"/>
          <w:szCs w:val="26"/>
        </w:rPr>
        <w:t xml:space="preserve">(л.д.123) </w:t>
      </w:r>
      <w:r w:rsidRPr="00096913" w:rsidR="00581F42">
        <w:rPr>
          <w:sz w:val="26"/>
          <w:szCs w:val="26"/>
        </w:rPr>
        <w:t>в соответствии с п. 5 ч. 3 ст. 81 УПК РФ</w:t>
      </w:r>
      <w:r w:rsidR="00581F42">
        <w:rPr>
          <w:sz w:val="26"/>
          <w:szCs w:val="26"/>
        </w:rPr>
        <w:t xml:space="preserve"> </w:t>
      </w:r>
      <w:r w:rsidR="009D5DB3">
        <w:rPr>
          <w:sz w:val="26"/>
          <w:szCs w:val="26"/>
        </w:rPr>
        <w:t>оставить у владельца;</w:t>
      </w:r>
    </w:p>
    <w:p w:rsidR="00FE5F73" w:rsidRPr="00096913" w:rsidP="009D5DB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-диск с видеозаписью от 15 февраля 2024 года с помещения магазина «Монетка», расположенного по адресу г. Покачи, ул. Молодежная, д. 11/1</w:t>
      </w:r>
      <w:r w:rsidRPr="00096913">
        <w:rPr>
          <w:sz w:val="26"/>
          <w:szCs w:val="26"/>
        </w:rPr>
        <w:t>, находящи</w:t>
      </w:r>
      <w:r>
        <w:rPr>
          <w:sz w:val="26"/>
          <w:szCs w:val="26"/>
        </w:rPr>
        <w:t>й</w:t>
      </w:r>
      <w:r w:rsidRPr="00096913">
        <w:rPr>
          <w:sz w:val="26"/>
          <w:szCs w:val="26"/>
        </w:rPr>
        <w:t>ся в материалах уголовного д</w:t>
      </w:r>
      <w:r w:rsidRPr="00096913">
        <w:rPr>
          <w:sz w:val="26"/>
          <w:szCs w:val="26"/>
        </w:rPr>
        <w:t xml:space="preserve">ела (л.д. </w:t>
      </w:r>
      <w:r>
        <w:rPr>
          <w:sz w:val="26"/>
          <w:szCs w:val="26"/>
        </w:rPr>
        <w:t>130</w:t>
      </w:r>
      <w:r w:rsidRPr="00096913">
        <w:rPr>
          <w:sz w:val="26"/>
          <w:szCs w:val="26"/>
        </w:rPr>
        <w:t>), в соответствии с п. 5 ч. 3 ст. 81 УПК РФ подлежат оставлению при уголовном деле в течение всего срока хранения последнего;</w:t>
      </w:r>
    </w:p>
    <w:p w:rsidR="00FE5F73" w:rsidRPr="00096913" w:rsidP="00FE5F73">
      <w:pPr>
        <w:ind w:firstLine="709"/>
        <w:jc w:val="both"/>
        <w:rPr>
          <w:sz w:val="26"/>
          <w:szCs w:val="26"/>
        </w:rPr>
      </w:pPr>
      <w:r>
        <w:rPr>
          <w:spacing w:val="4"/>
          <w:sz w:val="26"/>
          <w:szCs w:val="26"/>
        </w:rPr>
        <w:t>-</w:t>
      </w:r>
      <w:r w:rsidRPr="00096913">
        <w:rPr>
          <w:spacing w:val="2"/>
          <w:sz w:val="26"/>
          <w:szCs w:val="26"/>
        </w:rPr>
        <w:t xml:space="preserve">выписка по банковскому счету </w:t>
      </w:r>
      <w:r>
        <w:rPr>
          <w:spacing w:val="2"/>
          <w:sz w:val="26"/>
          <w:szCs w:val="26"/>
        </w:rPr>
        <w:t xml:space="preserve">дебетовой карты </w:t>
      </w:r>
      <w:r w:rsidRPr="00096913">
        <w:rPr>
          <w:spacing w:val="2"/>
          <w:sz w:val="26"/>
          <w:szCs w:val="26"/>
        </w:rPr>
        <w:t>АО «Сбербанк»</w:t>
      </w:r>
      <w:r>
        <w:rPr>
          <w:spacing w:val="2"/>
          <w:sz w:val="26"/>
          <w:szCs w:val="26"/>
        </w:rPr>
        <w:t xml:space="preserve"> МИР Сберкарта ****4622 на имя </w:t>
      </w:r>
      <w:r>
        <w:rPr>
          <w:sz w:val="26"/>
          <w:szCs w:val="26"/>
        </w:rPr>
        <w:t>Бетиговой Л.А</w:t>
      </w:r>
      <w:r>
        <w:rPr>
          <w:spacing w:val="2"/>
          <w:sz w:val="26"/>
          <w:szCs w:val="26"/>
        </w:rPr>
        <w:t>. за период 15</w:t>
      </w:r>
      <w:r>
        <w:rPr>
          <w:spacing w:val="2"/>
          <w:sz w:val="26"/>
          <w:szCs w:val="26"/>
        </w:rPr>
        <w:t xml:space="preserve">.02.2024 – 16.02.2024, </w:t>
      </w:r>
      <w:r w:rsidRPr="00096913">
        <w:rPr>
          <w:sz w:val="26"/>
          <w:szCs w:val="26"/>
        </w:rPr>
        <w:t>находящ</w:t>
      </w:r>
      <w:r>
        <w:rPr>
          <w:sz w:val="26"/>
          <w:szCs w:val="26"/>
        </w:rPr>
        <w:t>ая</w:t>
      </w:r>
      <w:r w:rsidRPr="00096913">
        <w:rPr>
          <w:sz w:val="26"/>
          <w:szCs w:val="26"/>
        </w:rPr>
        <w:t>ся в материалах уголовного дела (л.д. 1</w:t>
      </w:r>
      <w:r>
        <w:rPr>
          <w:sz w:val="26"/>
          <w:szCs w:val="26"/>
        </w:rPr>
        <w:t>44</w:t>
      </w:r>
      <w:r w:rsidRPr="00096913">
        <w:rPr>
          <w:sz w:val="26"/>
          <w:szCs w:val="26"/>
        </w:rPr>
        <w:t>), в соответствии с п. 5 ч. 3 ст. 81 УПК РФ подлежат оставлению при уголовном деле в течение всего срока хранения последнего</w:t>
      </w:r>
      <w:r>
        <w:rPr>
          <w:sz w:val="26"/>
          <w:szCs w:val="26"/>
        </w:rPr>
        <w:t>.</w:t>
      </w:r>
    </w:p>
    <w:p w:rsidR="00FE5F73" w:rsidRPr="001D37DC" w:rsidP="00FE5F73">
      <w:pPr>
        <w:ind w:firstLine="709"/>
        <w:jc w:val="both"/>
        <w:rPr>
          <w:sz w:val="26"/>
          <w:szCs w:val="26"/>
        </w:rPr>
      </w:pPr>
      <w:r w:rsidRPr="00096913">
        <w:rPr>
          <w:sz w:val="26"/>
          <w:szCs w:val="26"/>
        </w:rPr>
        <w:t xml:space="preserve">На основании ч. 10 ст. 316 УПК РФ </w:t>
      </w:r>
      <w:r w:rsidRPr="001D37DC">
        <w:rPr>
          <w:sz w:val="26"/>
          <w:szCs w:val="26"/>
        </w:rPr>
        <w:t xml:space="preserve">процессуальные </w:t>
      </w:r>
      <w:r w:rsidRPr="001D37DC">
        <w:rPr>
          <w:sz w:val="26"/>
          <w:szCs w:val="26"/>
        </w:rPr>
        <w:t>издержки, предусмотренные ст.131 УПК РФ подлежат возмещению с казны Российской федерации в лице Управления Судебного департамента в Ханты-Мансийском автономном округе - Югре за счет средств федерального бюджета.</w:t>
      </w:r>
    </w:p>
    <w:p w:rsidR="00FE5F73" w:rsidRPr="001D37DC" w:rsidP="00FE5F73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 xml:space="preserve">Руководствуясь ст. </w:t>
      </w:r>
      <w:r w:rsidRPr="001D37DC" w:rsidR="00581F42">
        <w:rPr>
          <w:sz w:val="26"/>
          <w:szCs w:val="26"/>
        </w:rPr>
        <w:t xml:space="preserve">ст. 307-309, </w:t>
      </w:r>
      <w:r w:rsidRPr="001D37DC">
        <w:rPr>
          <w:sz w:val="26"/>
          <w:szCs w:val="26"/>
        </w:rPr>
        <w:t xml:space="preserve">316 УПК РФ, </w:t>
      </w:r>
    </w:p>
    <w:p w:rsidR="00FE5F73" w:rsidRPr="001D37DC" w:rsidP="00FE5F73">
      <w:pPr>
        <w:ind w:firstLine="540"/>
        <w:jc w:val="both"/>
        <w:rPr>
          <w:sz w:val="26"/>
          <w:szCs w:val="26"/>
        </w:rPr>
      </w:pPr>
    </w:p>
    <w:p w:rsidR="00FE5F73" w:rsidRPr="001D37DC" w:rsidP="00FE5F73">
      <w:pPr>
        <w:ind w:firstLine="540"/>
        <w:jc w:val="center"/>
        <w:rPr>
          <w:sz w:val="26"/>
          <w:szCs w:val="26"/>
        </w:rPr>
      </w:pPr>
      <w:r w:rsidRPr="001D37DC">
        <w:rPr>
          <w:sz w:val="26"/>
          <w:szCs w:val="26"/>
        </w:rPr>
        <w:t>ПРИГОВОРИЛ:</w:t>
      </w:r>
    </w:p>
    <w:p w:rsidR="00FE5F73" w:rsidRPr="001D37DC" w:rsidP="00FE5F73">
      <w:pPr>
        <w:ind w:firstLine="540"/>
        <w:jc w:val="center"/>
        <w:rPr>
          <w:sz w:val="26"/>
          <w:szCs w:val="26"/>
        </w:rPr>
      </w:pPr>
    </w:p>
    <w:p w:rsidR="00FE5F73" w:rsidRPr="001D37DC" w:rsidP="00FE5F73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>Бетигову Лиану Аслановну признать виновной в совершении преступле</w:t>
      </w:r>
      <w:r w:rsidRPr="001D37DC">
        <w:rPr>
          <w:sz w:val="26"/>
          <w:szCs w:val="26"/>
        </w:rPr>
        <w:softHyphen/>
        <w:t>ния, преду</w:t>
      </w:r>
      <w:r w:rsidRPr="001D37DC">
        <w:rPr>
          <w:sz w:val="26"/>
          <w:szCs w:val="26"/>
        </w:rPr>
        <w:softHyphen/>
        <w:t xml:space="preserve">смотренного ч. 1 ст. 159 УК РФ, и назначить ей наказание в виде штрафа в размере 10 000 (десять тысяч) рублей.   </w:t>
      </w:r>
    </w:p>
    <w:p w:rsidR="00FE5F73" w:rsidRPr="001D37DC" w:rsidP="008135CC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 xml:space="preserve">Штраф подлежит уплате в течение </w:t>
      </w:r>
      <w:r w:rsidRPr="001D37DC" w:rsidR="00C635AC">
        <w:rPr>
          <w:sz w:val="26"/>
          <w:szCs w:val="26"/>
          <w:shd w:val="clear" w:color="auto" w:fill="FFFFFF"/>
        </w:rPr>
        <w:t>60 дней со дня вступления приговора суда в законную силу</w:t>
      </w:r>
      <w:r w:rsidRPr="001D37DC">
        <w:rPr>
          <w:sz w:val="26"/>
          <w:szCs w:val="26"/>
        </w:rPr>
        <w:t xml:space="preserve"> по следующим реквизитам получателя:</w:t>
      </w:r>
      <w:r w:rsidRPr="001D37DC" w:rsidR="008135CC">
        <w:rPr>
          <w:sz w:val="26"/>
          <w:szCs w:val="26"/>
        </w:rPr>
        <w:t xml:space="preserve"> </w:t>
      </w:r>
      <w:r w:rsidRPr="001D37DC">
        <w:rPr>
          <w:sz w:val="26"/>
          <w:szCs w:val="26"/>
        </w:rPr>
        <w:t xml:space="preserve">УФК по Ханты-Мансийскому автономному округу - Югре (УМВД России по Ханты-Мансийскому автономному округу - Югре) ИНН 8601010390, КПП 860101001, </w:t>
      </w:r>
      <w:r w:rsidRPr="001D37DC" w:rsidR="008135CC">
        <w:rPr>
          <w:sz w:val="26"/>
          <w:szCs w:val="26"/>
        </w:rPr>
        <w:t>С</w:t>
      </w:r>
      <w:r w:rsidRPr="001D37DC">
        <w:rPr>
          <w:sz w:val="26"/>
          <w:szCs w:val="26"/>
        </w:rPr>
        <w:t xml:space="preserve">чет </w:t>
      </w:r>
      <w:r w:rsidRPr="001D37DC" w:rsidR="008135CC">
        <w:rPr>
          <w:sz w:val="26"/>
          <w:szCs w:val="26"/>
        </w:rPr>
        <w:t xml:space="preserve">№ </w:t>
      </w:r>
      <w:r w:rsidRPr="001D37DC">
        <w:rPr>
          <w:sz w:val="26"/>
          <w:szCs w:val="26"/>
        </w:rPr>
        <w:t xml:space="preserve">40102810245370000007, </w:t>
      </w:r>
      <w:r w:rsidRPr="001D37DC" w:rsidR="008135CC">
        <w:rPr>
          <w:sz w:val="26"/>
          <w:szCs w:val="26"/>
        </w:rPr>
        <w:t>Банк: РКЦ Ханты-Мансийск//</w:t>
      </w:r>
      <w:r w:rsidRPr="001D37DC">
        <w:rPr>
          <w:sz w:val="26"/>
          <w:szCs w:val="26"/>
        </w:rPr>
        <w:t xml:space="preserve">УФК по ХМАО-Югре г. Ханты-Мансийск, БИК 007162163, КБК 18811603121010000140, </w:t>
      </w:r>
      <w:r w:rsidRPr="001D37DC" w:rsidR="008135CC">
        <w:rPr>
          <w:sz w:val="26"/>
          <w:szCs w:val="26"/>
        </w:rPr>
        <w:t xml:space="preserve">Код </w:t>
      </w:r>
      <w:r w:rsidRPr="001D37DC">
        <w:rPr>
          <w:sz w:val="26"/>
          <w:szCs w:val="26"/>
        </w:rPr>
        <w:t xml:space="preserve">ОКТМО 71819000, </w:t>
      </w:r>
      <w:r w:rsidRPr="001D37DC" w:rsidR="008135CC">
        <w:rPr>
          <w:sz w:val="26"/>
          <w:szCs w:val="26"/>
        </w:rPr>
        <w:t>УД № 124017003005148, УИН № 188586240302800501488.</w:t>
      </w:r>
    </w:p>
    <w:p w:rsidR="00FE5F73" w:rsidRPr="001D37DC" w:rsidP="00FE5F73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 xml:space="preserve">Меру пресечения </w:t>
      </w:r>
      <w:r w:rsidRPr="001D37DC" w:rsidR="00096913">
        <w:rPr>
          <w:sz w:val="26"/>
          <w:szCs w:val="26"/>
        </w:rPr>
        <w:t xml:space="preserve">Бетиговой Л.А. </w:t>
      </w:r>
      <w:r w:rsidRPr="001D37DC">
        <w:rPr>
          <w:sz w:val="26"/>
          <w:szCs w:val="26"/>
        </w:rPr>
        <w:t xml:space="preserve">до вступления приговора в законную силу оставить прежней </w:t>
      </w:r>
      <w:r w:rsidRPr="001D37DC">
        <w:rPr>
          <w:sz w:val="26"/>
          <w:szCs w:val="26"/>
        </w:rPr>
        <w:t>– подписку о невыезде и надлежащем поведении.</w:t>
      </w:r>
    </w:p>
    <w:p w:rsidR="00FE5F73" w:rsidRPr="001D37DC" w:rsidP="00FE5F73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 xml:space="preserve">Процессуальные издержки возместить </w:t>
      </w:r>
      <w:r w:rsidRPr="001D37DC">
        <w:rPr>
          <w:spacing w:val="2"/>
          <w:sz w:val="26"/>
          <w:szCs w:val="26"/>
        </w:rPr>
        <w:t xml:space="preserve">с казны Российской федерации в лице Управления </w:t>
      </w:r>
      <w:r w:rsidRPr="001D37DC">
        <w:rPr>
          <w:sz w:val="26"/>
          <w:szCs w:val="26"/>
        </w:rPr>
        <w:t>Судебного департамента в Ханты-Мансийском автономном округе - Югре за счет средств федерального бюджета.</w:t>
      </w:r>
    </w:p>
    <w:p w:rsidR="00FE5F73" w:rsidRPr="001D37DC" w:rsidP="00FE5F73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>Вещественные доказатель</w:t>
      </w:r>
      <w:r w:rsidRPr="001D37DC">
        <w:rPr>
          <w:sz w:val="26"/>
          <w:szCs w:val="26"/>
        </w:rPr>
        <w:t xml:space="preserve">ства:  </w:t>
      </w:r>
    </w:p>
    <w:p w:rsidR="008135CC" w:rsidRPr="001D37DC" w:rsidP="008135CC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>-чек о приходе от 15 февраля 2024 года на сумму 5 265 рублей 73 копейки и чек о возврате от 15 февраля 2024 года на сумму 5 265 рублей 73 копейки, переданные под сохранную расписку директору Хакимовой Л.М. оставить у владельца;</w:t>
      </w:r>
    </w:p>
    <w:p w:rsidR="008135CC" w:rsidRPr="001D37DC" w:rsidP="008135CC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>-диск с видеозаписью</w:t>
      </w:r>
      <w:r w:rsidRPr="001D37DC">
        <w:rPr>
          <w:sz w:val="26"/>
          <w:szCs w:val="26"/>
        </w:rPr>
        <w:t xml:space="preserve"> от 15 февраля 2024 года с помещения магазина «Монетка», расположенного по адресу г. Покачи, ул. Молодежная, д. 11/1, находящийся в материалах уголовного дела, оставить при уголовном деле в течение всего срока хранения уголовного дела;</w:t>
      </w:r>
    </w:p>
    <w:p w:rsidR="008135CC" w:rsidRPr="001D37DC" w:rsidP="008135CC">
      <w:pPr>
        <w:ind w:firstLine="709"/>
        <w:jc w:val="both"/>
        <w:rPr>
          <w:sz w:val="26"/>
          <w:szCs w:val="26"/>
        </w:rPr>
      </w:pPr>
      <w:r w:rsidRPr="001D37DC">
        <w:rPr>
          <w:spacing w:val="4"/>
          <w:sz w:val="26"/>
          <w:szCs w:val="26"/>
        </w:rPr>
        <w:t>-</w:t>
      </w:r>
      <w:r w:rsidRPr="001D37DC">
        <w:rPr>
          <w:spacing w:val="2"/>
          <w:sz w:val="26"/>
          <w:szCs w:val="26"/>
        </w:rPr>
        <w:t>выписку по банковск</w:t>
      </w:r>
      <w:r w:rsidRPr="001D37DC">
        <w:rPr>
          <w:spacing w:val="2"/>
          <w:sz w:val="26"/>
          <w:szCs w:val="26"/>
        </w:rPr>
        <w:t xml:space="preserve">ому счету дебетовой карты АО «Сбербанк» МИР Сберкарта ****4622 на имя </w:t>
      </w:r>
      <w:r w:rsidRPr="001D37DC">
        <w:rPr>
          <w:sz w:val="26"/>
          <w:szCs w:val="26"/>
        </w:rPr>
        <w:t>Бетиговой Л.А</w:t>
      </w:r>
      <w:r w:rsidRPr="001D37DC">
        <w:rPr>
          <w:spacing w:val="2"/>
          <w:sz w:val="26"/>
          <w:szCs w:val="26"/>
        </w:rPr>
        <w:t xml:space="preserve">. за период 15.02.2024 – 16.02.2024, </w:t>
      </w:r>
      <w:r w:rsidRPr="001D37DC">
        <w:rPr>
          <w:sz w:val="26"/>
          <w:szCs w:val="26"/>
        </w:rPr>
        <w:t>находящуюся в материалах уголовного дела, оставить при уголовном деле в течение всего срока хранения уголовного дела.</w:t>
      </w:r>
    </w:p>
    <w:p w:rsidR="00FE5F73" w:rsidRPr="001D37DC" w:rsidP="00FE5F73">
      <w:pPr>
        <w:ind w:firstLine="709"/>
        <w:jc w:val="both"/>
        <w:rPr>
          <w:sz w:val="26"/>
          <w:szCs w:val="26"/>
        </w:rPr>
      </w:pPr>
      <w:r w:rsidRPr="001D37DC">
        <w:rPr>
          <w:sz w:val="26"/>
          <w:szCs w:val="26"/>
        </w:rPr>
        <w:t xml:space="preserve"> Приговор может бы</w:t>
      </w:r>
      <w:r w:rsidRPr="001D37DC">
        <w:rPr>
          <w:sz w:val="26"/>
          <w:szCs w:val="26"/>
        </w:rPr>
        <w:t>ть обжалован в Нижневартовский районный суд Ханты-Мансий</w:t>
      </w:r>
      <w:r w:rsidRPr="001D37DC">
        <w:rPr>
          <w:sz w:val="26"/>
          <w:szCs w:val="26"/>
        </w:rPr>
        <w:softHyphen/>
        <w:t xml:space="preserve">ского автономного округа – Югры в течение 15 суток со дня его провозглашения через мирового судью судебного участка № </w:t>
      </w:r>
      <w:r w:rsidRPr="001D37DC" w:rsidR="00286D1C">
        <w:rPr>
          <w:sz w:val="26"/>
          <w:szCs w:val="26"/>
        </w:rPr>
        <w:t>1</w:t>
      </w:r>
      <w:r w:rsidRPr="001D37DC">
        <w:rPr>
          <w:sz w:val="26"/>
          <w:szCs w:val="26"/>
        </w:rPr>
        <w:t xml:space="preserve"> Нижневартовского судебного района ХМАО – Югры, с соблюдением требований ст. 317</w:t>
      </w:r>
      <w:r w:rsidRPr="001D37DC">
        <w:rPr>
          <w:sz w:val="26"/>
          <w:szCs w:val="26"/>
        </w:rPr>
        <w:t xml:space="preserve"> УПК РФ.</w:t>
      </w:r>
      <w:r w:rsidRPr="001D37DC">
        <w:rPr>
          <w:spacing w:val="1"/>
          <w:sz w:val="26"/>
          <w:szCs w:val="26"/>
        </w:rPr>
        <w:t xml:space="preserve"> В случае подачи апелляци</w:t>
      </w:r>
      <w:r w:rsidRPr="001D37DC">
        <w:rPr>
          <w:spacing w:val="1"/>
          <w:sz w:val="26"/>
          <w:szCs w:val="26"/>
        </w:rPr>
        <w:softHyphen/>
        <w:t>онных жалобы и (или) представления осужденный вправе ходатайствовать о своём уча</w:t>
      </w:r>
      <w:r w:rsidRPr="001D37DC">
        <w:rPr>
          <w:spacing w:val="1"/>
          <w:sz w:val="26"/>
          <w:szCs w:val="26"/>
        </w:rPr>
        <w:softHyphen/>
        <w:t>стии в рассмотрении дела судом апелляционной инстанции.</w:t>
      </w:r>
    </w:p>
    <w:p w:rsidR="00FE5F73" w:rsidRPr="001D37DC" w:rsidP="00FE5F73">
      <w:pPr>
        <w:ind w:right="21"/>
        <w:jc w:val="both"/>
        <w:rPr>
          <w:sz w:val="26"/>
          <w:szCs w:val="26"/>
        </w:rPr>
      </w:pPr>
    </w:p>
    <w:p w:rsidR="00FE5F73" w:rsidRPr="001D37DC" w:rsidP="00FE5F73">
      <w:pPr>
        <w:ind w:right="21"/>
        <w:jc w:val="both"/>
        <w:rPr>
          <w:sz w:val="26"/>
          <w:szCs w:val="26"/>
        </w:rPr>
      </w:pPr>
    </w:p>
    <w:p w:rsidR="00581F42" w:rsidRPr="001D37DC" w:rsidP="00FE5F73">
      <w:pPr>
        <w:ind w:right="21"/>
        <w:jc w:val="both"/>
        <w:rPr>
          <w:sz w:val="26"/>
          <w:szCs w:val="26"/>
        </w:rPr>
      </w:pPr>
    </w:p>
    <w:p w:rsidR="00FE5F73" w:rsidRPr="001D37DC" w:rsidP="00FE5F73">
      <w:pPr>
        <w:pStyle w:val="BodyText"/>
        <w:ind w:right="-1"/>
        <w:rPr>
          <w:sz w:val="26"/>
          <w:szCs w:val="26"/>
        </w:rPr>
      </w:pPr>
      <w:r w:rsidRPr="001D37DC">
        <w:rPr>
          <w:sz w:val="26"/>
          <w:szCs w:val="26"/>
        </w:rPr>
        <w:t>Мировой судья: подпись</w:t>
      </w:r>
    </w:p>
    <w:p w:rsidR="00FE5F73" w:rsidRPr="001D37DC" w:rsidP="00FE5F73">
      <w:pPr>
        <w:pStyle w:val="BodyText"/>
        <w:ind w:right="-1"/>
        <w:rPr>
          <w:sz w:val="26"/>
          <w:szCs w:val="26"/>
        </w:rPr>
      </w:pPr>
      <w:r w:rsidRPr="001D37DC">
        <w:rPr>
          <w:sz w:val="26"/>
          <w:szCs w:val="26"/>
        </w:rPr>
        <w:t>Копия верна</w:t>
      </w:r>
    </w:p>
    <w:p w:rsidR="00FE5F73" w:rsidRPr="001D37DC" w:rsidP="00FE5F73">
      <w:pPr>
        <w:pStyle w:val="BodyText"/>
        <w:ind w:right="-55"/>
        <w:rPr>
          <w:sz w:val="26"/>
          <w:szCs w:val="26"/>
        </w:rPr>
      </w:pPr>
      <w:r w:rsidRPr="001D37DC">
        <w:rPr>
          <w:sz w:val="26"/>
          <w:szCs w:val="26"/>
        </w:rPr>
        <w:t>Мировой судья</w:t>
      </w:r>
      <w:r w:rsidRPr="001D37DC">
        <w:rPr>
          <w:sz w:val="26"/>
          <w:szCs w:val="26"/>
        </w:rPr>
        <w:tab/>
      </w:r>
      <w:r w:rsidRPr="001D37DC">
        <w:rPr>
          <w:sz w:val="26"/>
          <w:szCs w:val="26"/>
        </w:rPr>
        <w:tab/>
      </w:r>
      <w:r w:rsidRPr="001D37DC">
        <w:rPr>
          <w:sz w:val="26"/>
          <w:szCs w:val="26"/>
        </w:rPr>
        <w:tab/>
      </w:r>
      <w:r w:rsidRPr="001D37DC">
        <w:rPr>
          <w:sz w:val="26"/>
          <w:szCs w:val="26"/>
        </w:rPr>
        <w:tab/>
      </w:r>
      <w:r w:rsidRPr="001D37DC">
        <w:rPr>
          <w:sz w:val="26"/>
          <w:szCs w:val="26"/>
        </w:rPr>
        <w:tab/>
      </w:r>
      <w:r w:rsidRPr="001D37DC">
        <w:rPr>
          <w:sz w:val="26"/>
          <w:szCs w:val="26"/>
        </w:rPr>
        <w:tab/>
        <w:t xml:space="preserve">                </w:t>
      </w:r>
      <w:r w:rsidR="00D32540">
        <w:rPr>
          <w:sz w:val="26"/>
          <w:szCs w:val="26"/>
        </w:rPr>
        <w:t xml:space="preserve">                                </w:t>
      </w:r>
      <w:r w:rsidRPr="001D37DC">
        <w:rPr>
          <w:sz w:val="26"/>
          <w:szCs w:val="26"/>
        </w:rPr>
        <w:t xml:space="preserve">Г.Х. Янбаева </w:t>
      </w:r>
    </w:p>
    <w:p w:rsidR="00FE5F73" w:rsidRPr="001D37DC" w:rsidP="00FE5F73">
      <w:pPr>
        <w:rPr>
          <w:sz w:val="26"/>
          <w:szCs w:val="26"/>
        </w:rPr>
      </w:pPr>
    </w:p>
    <w:p w:rsidR="00581F42" w:rsidRPr="001D37DC" w:rsidP="00FE5F73">
      <w:pPr>
        <w:rPr>
          <w:sz w:val="26"/>
          <w:szCs w:val="26"/>
        </w:rPr>
      </w:pPr>
    </w:p>
    <w:p w:rsidR="00581F42" w:rsidRPr="001D37DC" w:rsidP="00FE5F73">
      <w:pPr>
        <w:rPr>
          <w:sz w:val="26"/>
          <w:szCs w:val="26"/>
        </w:rPr>
      </w:pPr>
    </w:p>
    <w:p w:rsidR="00581F42" w:rsidRPr="001D37DC" w:rsidP="00FE5F73">
      <w:pPr>
        <w:rPr>
          <w:sz w:val="26"/>
          <w:szCs w:val="26"/>
        </w:rPr>
      </w:pPr>
    </w:p>
    <w:p w:rsidR="00581F42" w:rsidRPr="001D37DC" w:rsidP="00FE5F73">
      <w:pPr>
        <w:rPr>
          <w:sz w:val="26"/>
          <w:szCs w:val="26"/>
        </w:rPr>
      </w:pPr>
    </w:p>
    <w:p w:rsidR="00581F42" w:rsidP="00FE5F73">
      <w:pPr>
        <w:rPr>
          <w:sz w:val="26"/>
          <w:szCs w:val="26"/>
        </w:rPr>
      </w:pPr>
    </w:p>
    <w:p w:rsidR="00581F42" w:rsidP="00FE5F73">
      <w:pPr>
        <w:rPr>
          <w:sz w:val="26"/>
          <w:szCs w:val="26"/>
        </w:rPr>
      </w:pPr>
    </w:p>
    <w:p w:rsidR="00581F42" w:rsidP="00FE5F73">
      <w:pPr>
        <w:rPr>
          <w:sz w:val="26"/>
          <w:szCs w:val="26"/>
        </w:rPr>
      </w:pPr>
    </w:p>
    <w:p w:rsidR="001D37DC" w:rsidP="00FE5F73">
      <w:pPr>
        <w:rPr>
          <w:sz w:val="26"/>
          <w:szCs w:val="26"/>
        </w:rPr>
      </w:pPr>
    </w:p>
    <w:p w:rsidR="00581F42" w:rsidP="00FE5F73">
      <w:pPr>
        <w:rPr>
          <w:sz w:val="26"/>
          <w:szCs w:val="26"/>
        </w:rPr>
      </w:pPr>
    </w:p>
    <w:p w:rsidR="006513AE" w:rsidRPr="001D37DC">
      <w:pPr>
        <w:rPr>
          <w:sz w:val="16"/>
          <w:szCs w:val="16"/>
        </w:rPr>
      </w:pPr>
    </w:p>
    <w:sectPr w:rsidSect="00D32540">
      <w:headerReference w:type="default" r:id="rId4"/>
      <w:footerReference w:type="default" r:id="rId5"/>
      <w:pgSz w:w="11907" w:h="16840" w:code="9"/>
      <w:pgMar w:top="709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7CE">
    <w:pPr>
      <w:rPr>
        <w:sz w:val="28"/>
        <w:szCs w:val="28"/>
      </w:rPr>
    </w:pPr>
  </w:p>
  <w:p w:rsidR="002B37CE">
    <w:pPr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7CE">
    <w:r>
      <w:fldChar w:fldCharType="begin"/>
    </w:r>
    <w:r>
      <w:instrText xml:space="preserve">PAGE  </w:instrText>
    </w:r>
    <w:r>
      <w:fldChar w:fldCharType="separate"/>
    </w:r>
    <w:r w:rsidR="00F75E07">
      <w:rPr>
        <w:noProof/>
      </w:rPr>
      <w:t>2</w:t>
    </w:r>
    <w:r>
      <w:fldChar w:fldCharType="end"/>
    </w:r>
  </w:p>
  <w:p w:rsidR="002B37CE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B7"/>
    <w:rsid w:val="00083AB9"/>
    <w:rsid w:val="00096913"/>
    <w:rsid w:val="001D37DC"/>
    <w:rsid w:val="00286D1C"/>
    <w:rsid w:val="002B37CE"/>
    <w:rsid w:val="0042005D"/>
    <w:rsid w:val="00581F42"/>
    <w:rsid w:val="00610BB7"/>
    <w:rsid w:val="006513AE"/>
    <w:rsid w:val="006E4578"/>
    <w:rsid w:val="006F465A"/>
    <w:rsid w:val="00755DE9"/>
    <w:rsid w:val="008135CC"/>
    <w:rsid w:val="008675C4"/>
    <w:rsid w:val="008824B5"/>
    <w:rsid w:val="0095775D"/>
    <w:rsid w:val="009D5DB3"/>
    <w:rsid w:val="00C635AC"/>
    <w:rsid w:val="00D32540"/>
    <w:rsid w:val="00D56268"/>
    <w:rsid w:val="00EA039F"/>
    <w:rsid w:val="00EC2A8E"/>
    <w:rsid w:val="00F75E07"/>
    <w:rsid w:val="00FE5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9B8B1DC-8B1C-43B8-B85F-F0897977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-939079604grp-57rplc-11">
    <w:name w:val="cat-UserDefined-939079604 grp-57 rplc-11"/>
    <w:basedOn w:val="DefaultParagraphFont"/>
    <w:rsid w:val="00FE5F73"/>
  </w:style>
  <w:style w:type="character" w:customStyle="1" w:styleId="cat-UserDefined-1988749053grp-58rplc-15">
    <w:name w:val="cat-UserDefined-1988749053 grp-58 rplc-15"/>
    <w:basedOn w:val="DefaultParagraphFont"/>
    <w:rsid w:val="00FE5F73"/>
  </w:style>
  <w:style w:type="character" w:customStyle="1" w:styleId="cat-UserDefined2004016325grp-59rplc-18">
    <w:name w:val="cat-UserDefined2004016325 grp-59 rplc-18"/>
    <w:basedOn w:val="DefaultParagraphFont"/>
    <w:rsid w:val="00FE5F73"/>
  </w:style>
  <w:style w:type="character" w:customStyle="1" w:styleId="cat-UserDefined-2107640707grp-60rplc-26">
    <w:name w:val="cat-UserDefined-2107640707 grp-60 rplc-26"/>
    <w:basedOn w:val="DefaultParagraphFont"/>
    <w:rsid w:val="00FE5F73"/>
  </w:style>
  <w:style w:type="character" w:customStyle="1" w:styleId="cat-UserDefined1395493070grp-61rplc-28">
    <w:name w:val="cat-UserDefined1395493070 grp-61 rplc-28"/>
    <w:basedOn w:val="DefaultParagraphFont"/>
    <w:rsid w:val="00FE5F73"/>
  </w:style>
  <w:style w:type="character" w:customStyle="1" w:styleId="cat-UserDefined-2107640707grp-60rplc-32">
    <w:name w:val="cat-UserDefined-2107640707 grp-60 rplc-32"/>
    <w:basedOn w:val="DefaultParagraphFont"/>
    <w:rsid w:val="00FE5F73"/>
  </w:style>
  <w:style w:type="character" w:customStyle="1" w:styleId="cat-UserDefined-2107640707grp-60rplc-36">
    <w:name w:val="cat-UserDefined-2107640707 grp-60 rplc-36"/>
    <w:basedOn w:val="DefaultParagraphFont"/>
    <w:rsid w:val="00FE5F73"/>
  </w:style>
  <w:style w:type="character" w:customStyle="1" w:styleId="cat-UserDefined-2107640707grp-60rplc-39">
    <w:name w:val="cat-UserDefined-2107640707 grp-60 rplc-39"/>
    <w:basedOn w:val="DefaultParagraphFont"/>
    <w:rsid w:val="00FE5F73"/>
  </w:style>
  <w:style w:type="character" w:customStyle="1" w:styleId="cat-PassportDatagrp-41rplc-42">
    <w:name w:val="cat-PassportData grp-41 rplc-42"/>
    <w:basedOn w:val="DefaultParagraphFont"/>
    <w:rsid w:val="00FE5F73"/>
  </w:style>
  <w:style w:type="character" w:customStyle="1" w:styleId="cat-UserDefined-2107640707grp-60rplc-43">
    <w:name w:val="cat-UserDefined-2107640707 grp-60 rplc-43"/>
    <w:basedOn w:val="DefaultParagraphFont"/>
    <w:rsid w:val="00FE5F73"/>
  </w:style>
  <w:style w:type="character" w:customStyle="1" w:styleId="cat-UserDefined1036758308grp-62rplc-46">
    <w:name w:val="cat-UserDefined1036758308 grp-62 rplc-46"/>
    <w:basedOn w:val="DefaultParagraphFont"/>
    <w:rsid w:val="00FE5F73"/>
  </w:style>
  <w:style w:type="character" w:customStyle="1" w:styleId="cat-UserDefined115197347grp-63rplc-57">
    <w:name w:val="cat-UserDefined115197347 grp-63 rplc-57"/>
    <w:basedOn w:val="DefaultParagraphFont"/>
    <w:rsid w:val="00FE5F73"/>
  </w:style>
  <w:style w:type="character" w:customStyle="1" w:styleId="cat-UserDefined-2118019003grp-64rplc-59">
    <w:name w:val="cat-UserDefined-2118019003 grp-64 rplc-59"/>
    <w:basedOn w:val="DefaultParagraphFont"/>
    <w:rsid w:val="00FE5F73"/>
  </w:style>
  <w:style w:type="character" w:customStyle="1" w:styleId="cat-UserDefined-2107640707grp-60rplc-64">
    <w:name w:val="cat-UserDefined-2107640707 grp-60 rplc-64"/>
    <w:basedOn w:val="DefaultParagraphFont"/>
    <w:rsid w:val="00FE5F73"/>
  </w:style>
  <w:style w:type="character" w:customStyle="1" w:styleId="cat-UserDefined115197347grp-63rplc-68">
    <w:name w:val="cat-UserDefined115197347 grp-63 rplc-68"/>
    <w:basedOn w:val="DefaultParagraphFont"/>
    <w:rsid w:val="00FE5F73"/>
  </w:style>
  <w:style w:type="character" w:customStyle="1" w:styleId="cat-UserDefined-2107640707grp-60rplc-70">
    <w:name w:val="cat-UserDefined-2107640707 grp-60 rplc-70"/>
    <w:basedOn w:val="DefaultParagraphFont"/>
    <w:rsid w:val="00FE5F73"/>
  </w:style>
  <w:style w:type="character" w:customStyle="1" w:styleId="cat-UserDefined115197347grp-63rplc-74">
    <w:name w:val="cat-UserDefined115197347 grp-63 rplc-74"/>
    <w:basedOn w:val="DefaultParagraphFont"/>
    <w:rsid w:val="00FE5F73"/>
  </w:style>
  <w:style w:type="character" w:customStyle="1" w:styleId="cat-UserDefined-2107640707grp-60rplc-75">
    <w:name w:val="cat-UserDefined-2107640707 grp-60 rplc-75"/>
    <w:basedOn w:val="DefaultParagraphFont"/>
    <w:rsid w:val="00FE5F73"/>
  </w:style>
  <w:style w:type="character" w:customStyle="1" w:styleId="cat-UserDefined1058264487grp-65rplc-77">
    <w:name w:val="cat-UserDefined1058264487 grp-65 rplc-77"/>
    <w:basedOn w:val="DefaultParagraphFont"/>
    <w:rsid w:val="00FE5F73"/>
  </w:style>
  <w:style w:type="character" w:customStyle="1" w:styleId="cat-UserDefined1583799178grp-66rplc-80">
    <w:name w:val="cat-UserDefined1583799178 grp-66 rplc-80"/>
    <w:basedOn w:val="DefaultParagraphFont"/>
    <w:rsid w:val="00FE5F73"/>
  </w:style>
  <w:style w:type="character" w:customStyle="1" w:styleId="cat-UserDefined-2107640707grp-60rplc-87">
    <w:name w:val="cat-UserDefined-2107640707 grp-60 rplc-87"/>
    <w:basedOn w:val="DefaultParagraphFont"/>
    <w:rsid w:val="00FE5F73"/>
  </w:style>
  <w:style w:type="character" w:customStyle="1" w:styleId="cat-UserDefined-417445165grp-67rplc-94">
    <w:name w:val="cat-UserDefined-417445165 grp-67 rplc-94"/>
    <w:basedOn w:val="DefaultParagraphFont"/>
    <w:rsid w:val="00FE5F73"/>
  </w:style>
  <w:style w:type="character" w:customStyle="1" w:styleId="cat-UserDefined1058264487grp-65rplc-106">
    <w:name w:val="cat-UserDefined1058264487 grp-65 rplc-106"/>
    <w:basedOn w:val="DefaultParagraphFont"/>
    <w:rsid w:val="00FE5F73"/>
  </w:style>
  <w:style w:type="character" w:customStyle="1" w:styleId="cat-UserDefined1583799178grp-66rplc-107">
    <w:name w:val="cat-UserDefined1583799178 grp-66 rplc-107"/>
    <w:basedOn w:val="DefaultParagraphFont"/>
    <w:rsid w:val="00FE5F73"/>
  </w:style>
  <w:style w:type="character" w:customStyle="1" w:styleId="cat-UserDefined1058264487grp-65rplc-109">
    <w:name w:val="cat-UserDefined1058264487 grp-65 rplc-109"/>
    <w:basedOn w:val="DefaultParagraphFont"/>
    <w:rsid w:val="00FE5F73"/>
  </w:style>
  <w:style w:type="character" w:customStyle="1" w:styleId="cat-UserDefined115197347grp-63rplc-111">
    <w:name w:val="cat-UserDefined115197347 grp-63 rplc-111"/>
    <w:basedOn w:val="DefaultParagraphFont"/>
    <w:rsid w:val="00FE5F73"/>
  </w:style>
  <w:style w:type="character" w:customStyle="1" w:styleId="cat-UserDefined-2107640707grp-60rplc-112">
    <w:name w:val="cat-UserDefined-2107640707 grp-60 rplc-112"/>
    <w:basedOn w:val="DefaultParagraphFont"/>
    <w:rsid w:val="00FE5F73"/>
  </w:style>
  <w:style w:type="character" w:customStyle="1" w:styleId="cat-UserDefined-2107640707grp-60rplc-114">
    <w:name w:val="cat-UserDefined-2107640707 grp-60 rplc-114"/>
    <w:basedOn w:val="DefaultParagraphFont"/>
    <w:rsid w:val="00FE5F73"/>
  </w:style>
  <w:style w:type="character" w:customStyle="1" w:styleId="cat-UserDefined-2107640707grp-60rplc-116">
    <w:name w:val="cat-UserDefined-2107640707 grp-60 rplc-116"/>
    <w:basedOn w:val="DefaultParagraphFont"/>
    <w:rsid w:val="00FE5F73"/>
  </w:style>
  <w:style w:type="character" w:customStyle="1" w:styleId="cat-UserDefined1583799178grp-66rplc-121">
    <w:name w:val="cat-UserDefined1583799178 grp-66 rplc-121"/>
    <w:basedOn w:val="DefaultParagraphFont"/>
    <w:rsid w:val="00FE5F73"/>
  </w:style>
  <w:style w:type="character" w:customStyle="1" w:styleId="cat-UserDefined1583799178grp-66rplc-123">
    <w:name w:val="cat-UserDefined1583799178 grp-66 rplc-123"/>
    <w:basedOn w:val="DefaultParagraphFont"/>
    <w:rsid w:val="00FE5F73"/>
  </w:style>
  <w:style w:type="character" w:customStyle="1" w:styleId="cat-UserDefined-2107640707grp-60rplc-125">
    <w:name w:val="cat-UserDefined-2107640707 grp-60 rplc-125"/>
    <w:basedOn w:val="DefaultParagraphFont"/>
    <w:rsid w:val="00FE5F73"/>
  </w:style>
  <w:style w:type="character" w:customStyle="1" w:styleId="cat-UserDefined-2107640707grp-60rplc-127">
    <w:name w:val="cat-UserDefined-2107640707 grp-60 rplc-127"/>
    <w:basedOn w:val="DefaultParagraphFont"/>
    <w:rsid w:val="00FE5F73"/>
  </w:style>
  <w:style w:type="character" w:customStyle="1" w:styleId="cat-UserDefined1058264487grp-65rplc-146">
    <w:name w:val="cat-UserDefined1058264487 grp-65 rplc-146"/>
    <w:basedOn w:val="DefaultParagraphFont"/>
    <w:rsid w:val="00FE5F73"/>
  </w:style>
  <w:style w:type="character" w:customStyle="1" w:styleId="cat-UserDefined1583799178grp-66rplc-147">
    <w:name w:val="cat-UserDefined1583799178 grp-66 rplc-147"/>
    <w:basedOn w:val="DefaultParagraphFont"/>
    <w:rsid w:val="00FE5F73"/>
  </w:style>
  <w:style w:type="character" w:customStyle="1" w:styleId="cat-UserDefined1058264487grp-65rplc-149">
    <w:name w:val="cat-UserDefined1058264487 grp-65 rplc-149"/>
    <w:basedOn w:val="DefaultParagraphFont"/>
    <w:rsid w:val="00FE5F73"/>
  </w:style>
  <w:style w:type="character" w:customStyle="1" w:styleId="cat-UserDefined115197347grp-63rplc-151">
    <w:name w:val="cat-UserDefined115197347 grp-63 rplc-151"/>
    <w:basedOn w:val="DefaultParagraphFont"/>
    <w:rsid w:val="00FE5F73"/>
  </w:style>
  <w:style w:type="character" w:customStyle="1" w:styleId="cat-UserDefined-2107640707grp-60rplc-152">
    <w:name w:val="cat-UserDefined-2107640707 grp-60 rplc-152"/>
    <w:basedOn w:val="DefaultParagraphFont"/>
    <w:rsid w:val="00FE5F73"/>
  </w:style>
  <w:style w:type="character" w:customStyle="1" w:styleId="cat-UserDefined-2107640707grp-60rplc-154">
    <w:name w:val="cat-UserDefined-2107640707 grp-60 rplc-154"/>
    <w:basedOn w:val="DefaultParagraphFont"/>
    <w:rsid w:val="00FE5F73"/>
  </w:style>
  <w:style w:type="character" w:customStyle="1" w:styleId="cat-UserDefined-2107640707grp-60rplc-156">
    <w:name w:val="cat-UserDefined-2107640707 grp-60 rplc-156"/>
    <w:basedOn w:val="DefaultParagraphFont"/>
    <w:rsid w:val="00FE5F73"/>
  </w:style>
  <w:style w:type="character" w:customStyle="1" w:styleId="cat-UserDefined1583799178grp-66rplc-161">
    <w:name w:val="cat-UserDefined1583799178 grp-66 rplc-161"/>
    <w:basedOn w:val="DefaultParagraphFont"/>
    <w:rsid w:val="00FE5F73"/>
  </w:style>
  <w:style w:type="character" w:customStyle="1" w:styleId="cat-UserDefined1583799178grp-66rplc-163">
    <w:name w:val="cat-UserDefined1583799178 grp-66 rplc-163"/>
    <w:basedOn w:val="DefaultParagraphFont"/>
    <w:rsid w:val="00FE5F73"/>
  </w:style>
  <w:style w:type="character" w:customStyle="1" w:styleId="cat-UserDefined-2107640707grp-60rplc-165">
    <w:name w:val="cat-UserDefined-2107640707 grp-60 rplc-165"/>
    <w:basedOn w:val="DefaultParagraphFont"/>
    <w:rsid w:val="00FE5F73"/>
  </w:style>
  <w:style w:type="character" w:customStyle="1" w:styleId="cat-UserDefined-2107640707grp-60rplc-167">
    <w:name w:val="cat-UserDefined-2107640707 grp-60 rplc-167"/>
    <w:basedOn w:val="DefaultParagraphFont"/>
    <w:rsid w:val="00FE5F73"/>
  </w:style>
  <w:style w:type="character" w:customStyle="1" w:styleId="cat-UserDefined-1159532134grp-68rplc-171">
    <w:name w:val="cat-UserDefined-1159532134 grp-68 rplc-171"/>
    <w:basedOn w:val="DefaultParagraphFont"/>
    <w:rsid w:val="00FE5F73"/>
  </w:style>
  <w:style w:type="character" w:customStyle="1" w:styleId="cat-UserDefined898333946grp-69rplc-173">
    <w:name w:val="cat-UserDefined898333946 grp-69 rplc-173"/>
    <w:basedOn w:val="DefaultParagraphFont"/>
    <w:rsid w:val="00FE5F73"/>
  </w:style>
  <w:style w:type="paragraph" w:styleId="BodyText">
    <w:name w:val="Body Text"/>
    <w:basedOn w:val="Normal"/>
    <w:link w:val="a"/>
    <w:rsid w:val="00FE5F73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FE5F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81F4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81F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